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E143"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br w:type="textWrapping"/>
      </w:r>
      <w:r>
        <w:rPr>
          <w:rFonts w:hint="eastAsia" w:ascii="宋体" w:hAnsi="宋体" w:eastAsia="宋体" w:cs="宋体"/>
          <w:sz w:val="52"/>
          <w:szCs w:val="52"/>
        </w:rPr>
        <w:br w:type="textWrapping"/>
      </w:r>
    </w:p>
    <w:p w14:paraId="74B5F3EA">
      <w:pPr>
        <w:spacing w:line="360" w:lineRule="auto"/>
        <w:jc w:val="center"/>
        <w:rPr>
          <w:rFonts w:hint="eastAsia" w:ascii="宋体" w:hAnsi="宋体" w:eastAsia="宋体" w:cs="宋体"/>
          <w:sz w:val="52"/>
          <w:szCs w:val="52"/>
        </w:rPr>
      </w:pPr>
    </w:p>
    <w:p w14:paraId="17E885F1">
      <w:pPr>
        <w:pStyle w:val="9"/>
        <w:ind w:firstLine="420"/>
        <w:rPr>
          <w:rFonts w:hint="eastAsia" w:ascii="宋体" w:hAnsi="宋体" w:eastAsia="宋体" w:cs="宋体"/>
        </w:rPr>
      </w:pPr>
    </w:p>
    <w:p w14:paraId="00CD85CD">
      <w:pPr>
        <w:spacing w:line="360" w:lineRule="auto"/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z w:val="52"/>
          <w:szCs w:val="52"/>
        </w:rPr>
        <w:br w:type="textWrapping"/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深圳市安高模具有限公司</w:t>
      </w:r>
    </w:p>
    <w:p w14:paraId="2D38A737">
      <w:pPr>
        <w:spacing w:line="360" w:lineRule="auto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56"/>
          <w:szCs w:val="52"/>
        </w:rPr>
        <w:t>温室气体</w:t>
      </w:r>
      <w:r>
        <w:rPr>
          <w:rFonts w:hint="eastAsia" w:ascii="宋体" w:hAnsi="宋体" w:eastAsia="宋体" w:cs="宋体"/>
          <w:sz w:val="56"/>
          <w:szCs w:val="52"/>
          <w:lang w:val="en-US" w:eastAsia="zh-CN"/>
        </w:rPr>
        <w:t>核查</w:t>
      </w:r>
      <w:r>
        <w:rPr>
          <w:rFonts w:hint="eastAsia" w:ascii="宋体" w:hAnsi="宋体" w:eastAsia="宋体" w:cs="宋体"/>
          <w:sz w:val="56"/>
          <w:szCs w:val="52"/>
        </w:rPr>
        <w:t>排放报告</w:t>
      </w:r>
    </w:p>
    <w:p w14:paraId="05341D0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</w:p>
    <w:p w14:paraId="66F86590">
      <w:pPr>
        <w:rPr>
          <w:rFonts w:hint="eastAsia" w:ascii="宋体" w:hAnsi="宋体" w:eastAsia="宋体" w:cs="宋体"/>
        </w:rPr>
      </w:pPr>
    </w:p>
    <w:p w14:paraId="01C3D259">
      <w:pPr>
        <w:rPr>
          <w:rFonts w:hint="eastAsia" w:ascii="宋体" w:hAnsi="宋体" w:eastAsia="宋体" w:cs="宋体"/>
        </w:rPr>
      </w:pPr>
    </w:p>
    <w:p w14:paraId="5AC4651F">
      <w:pPr>
        <w:rPr>
          <w:rFonts w:hint="eastAsia" w:ascii="宋体" w:hAnsi="宋体" w:eastAsia="宋体" w:cs="宋体"/>
        </w:rPr>
      </w:pPr>
    </w:p>
    <w:p w14:paraId="237D76FA">
      <w:pPr>
        <w:pStyle w:val="9"/>
        <w:ind w:firstLine="420"/>
        <w:rPr>
          <w:rFonts w:hint="eastAsia" w:ascii="宋体" w:hAnsi="宋体" w:eastAsia="宋体" w:cs="宋体"/>
        </w:rPr>
      </w:pPr>
    </w:p>
    <w:p w14:paraId="26B0E3E8">
      <w:pPr>
        <w:rPr>
          <w:rFonts w:hint="eastAsia" w:ascii="宋体" w:hAnsi="宋体" w:eastAsia="宋体" w:cs="宋体"/>
        </w:rPr>
      </w:pPr>
    </w:p>
    <w:p w14:paraId="22AFEBF3">
      <w:pPr>
        <w:rPr>
          <w:rFonts w:hint="eastAsia" w:ascii="宋体" w:hAnsi="宋体" w:eastAsia="宋体" w:cs="宋体"/>
        </w:rPr>
      </w:pPr>
    </w:p>
    <w:p w14:paraId="0722E6B1">
      <w:pPr>
        <w:rPr>
          <w:rFonts w:hint="eastAsia" w:ascii="宋体" w:hAnsi="宋体" w:eastAsia="宋体" w:cs="宋体"/>
        </w:rPr>
      </w:pPr>
    </w:p>
    <w:p w14:paraId="75858827"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</w:rPr>
        <w:br w:type="textWrapping"/>
      </w:r>
    </w:p>
    <w:p w14:paraId="14A0C570">
      <w:pPr>
        <w:ind w:left="2730" w:leftChars="1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报告主体：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深圳市安高模具有限公司</w:t>
      </w:r>
    </w:p>
    <w:p w14:paraId="2FDFF2F7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380054">
      <w:pPr>
        <w:ind w:left="2730" w:left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sz w:val="32"/>
          <w:szCs w:val="32"/>
        </w:rPr>
        <w:t>主体：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vertAlign w:val="baseline"/>
          <w:lang w:val="en-US" w:eastAsia="zh-CN"/>
        </w:rPr>
        <w:t>陕西新焦耳低碳节能技术有限公司</w:t>
      </w:r>
    </w:p>
    <w:p w14:paraId="6A122D42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AA03AD8">
      <w:pPr>
        <w:ind w:left="2730" w:left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报告年度：202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</w:p>
    <w:p w14:paraId="77146E7B">
      <w:pPr>
        <w:ind w:left="2730" w:leftChars="13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987B48C">
      <w:pPr>
        <w:ind w:left="2730" w:leftChars="13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编制日期：20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4月29日</w:t>
      </w:r>
    </w:p>
    <w:p w14:paraId="537BAD9B">
      <w:pPr>
        <w:pStyle w:val="9"/>
        <w:ind w:firstLine="420"/>
        <w:rPr>
          <w:rFonts w:hint="eastAsia" w:ascii="宋体" w:hAnsi="宋体" w:eastAsia="宋体" w:cs="宋体"/>
        </w:rPr>
      </w:pPr>
    </w:p>
    <w:p w14:paraId="5979B3BF">
      <w:pPr>
        <w:rPr>
          <w:rFonts w:hint="eastAsia" w:ascii="宋体" w:hAnsi="宋体" w:eastAsia="宋体" w:cs="宋体"/>
        </w:rPr>
        <w:sectPr>
          <w:pgSz w:w="11905" w:h="16834"/>
          <w:pgMar w:top="0" w:right="0" w:bottom="0" w:left="0" w:header="0" w:footer="0" w:gutter="0"/>
          <w:cols w:space="720" w:num="1"/>
        </w:sectPr>
      </w:pPr>
    </w:p>
    <w:p w14:paraId="52E46FF6">
      <w:pPr>
        <w:spacing w:line="360" w:lineRule="auto"/>
        <w:ind w:firstLine="44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根据国家发展和改革委员会发布的《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工业其他行业企业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温室气体排放核算方法与报告指南（试行）》，本报告主体核算了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年度温室气体排放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量，并填写了相关数据表格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现将有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关情况报告如下：</w:t>
      </w:r>
    </w:p>
    <w:p w14:paraId="7DF3BFDB">
      <w:pPr>
        <w:spacing w:line="360" w:lineRule="auto"/>
        <w:ind w:firstLine="41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7"/>
          <w:sz w:val="24"/>
          <w:szCs w:val="24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一、企业基本情况</w:t>
      </w:r>
    </w:p>
    <w:p w14:paraId="47D6B2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4" w:firstLineChars="200"/>
        <w:textAlignment w:val="auto"/>
        <w:outlineLvl w:val="9"/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深圳市安高模具有限公司成立于2007年02月，注册资本1000万元，位于深圳市宝安区福海街道新和社区富桥三区龙辉工业园5号厂房101，占地面积3500平方米。申报工厂是一家集注塑模具设计、制造与注塑成型为一体的专业生产制造企业，配备了国内外高端的高精密生产及测量设备，可为注塑模具及塑胶产品提供全方位的解决方案，年制模能力500余套。申报工厂在注塑模具行业，属于领先企业，对热流道模、双色三色模、包胶模、抽芯模、叠层模、多腔模等结构复杂，工艺难度高的模具设计与制造有丰富的经验，对各类工程塑料、加纤塑料的工程性能及物料属性具有较深的理解。</w:t>
      </w:r>
    </w:p>
    <w:p w14:paraId="37FA73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4" w:firstLineChars="200"/>
        <w:textAlignment w:val="auto"/>
        <w:outlineLvl w:val="9"/>
        <w:rPr>
          <w:rFonts w:hint="eastAsia" w:ascii="宋体" w:hAnsi="宋体" w:eastAsia="宋体" w:cs="宋体"/>
          <w:spacing w:val="-17"/>
          <w:sz w:val="24"/>
          <w:szCs w:val="24"/>
          <w:highlight w:val="none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公司拥有完善的管理组织机构及管理体系，建有质量管理体系、环境管理体系、职业健康安全管理体系、能源管理体系，且全部通过认证。申报工厂以管理体系的有效运行推进质量控制、环境保护、安全落实、能效管控等标准化管理。申报工厂于2022年被评为高新技术企业和创新型中小企业，2023年被评为专精特新中小企业，2024年被评为科技型中小企业，同时拥有专利18项。</w:t>
      </w:r>
    </w:p>
    <w:p w14:paraId="20F3FCEA">
      <w:pPr>
        <w:spacing w:line="360" w:lineRule="auto"/>
        <w:ind w:firstLine="412" w:firstLineChars="200"/>
        <w:rPr>
          <w:rFonts w:hint="eastAsia" w:ascii="宋体" w:hAnsi="宋体" w:eastAsia="宋体" w:cs="宋体"/>
          <w:spacing w:val="-17"/>
          <w:sz w:val="24"/>
          <w:szCs w:val="24"/>
          <w:highlight w:val="none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7"/>
          <w:sz w:val="24"/>
          <w:szCs w:val="24"/>
          <w:highlight w:val="none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二、温室气体排放</w:t>
      </w:r>
    </w:p>
    <w:p w14:paraId="6DEB71ED">
      <w:pPr>
        <w:widowControl w:val="0"/>
        <w:spacing w:line="360" w:lineRule="auto"/>
        <w:ind w:firstLine="444" w:firstLineChars="200"/>
        <w:rPr>
          <w:rFonts w:hint="eastAsia" w:ascii="宋体" w:hAnsi="宋体" w:eastAsia="宋体" w:cs="宋体"/>
          <w:spacing w:val="-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9"/>
          <w:sz w:val="24"/>
          <w:szCs w:val="24"/>
          <w:highlight w:val="none"/>
        </w:rPr>
        <w:t>本报告主体在本年度核算和报告期内温室气体排放总量为564.3605吨二氧化碳当量。</w:t>
      </w:r>
      <w:r>
        <w:rPr>
          <w:rFonts w:hint="eastAsia" w:ascii="宋体" w:hAnsi="宋体" w:eastAsia="宋体" w:cs="宋体"/>
          <w:spacing w:val="-9"/>
          <w:sz w:val="24"/>
          <w:szCs w:val="24"/>
          <w:highlight w:val="none"/>
          <w:lang w:val="en-US" w:eastAsia="zh-CN"/>
        </w:rPr>
        <w:t>燃料燃烧的排放量为17.1116</w:t>
      </w:r>
      <w:r>
        <w:rPr>
          <w:rFonts w:hint="eastAsia" w:ascii="宋体" w:hAnsi="宋体" w:eastAsia="宋体" w:cs="宋体"/>
          <w:spacing w:val="-9"/>
          <w:sz w:val="24"/>
          <w:szCs w:val="24"/>
          <w:highlight w:val="none"/>
        </w:rPr>
        <w:t>吨二氧化碳当量</w:t>
      </w:r>
      <w:r>
        <w:rPr>
          <w:rFonts w:hint="eastAsia" w:ascii="宋体" w:hAnsi="宋体" w:eastAsia="宋体" w:cs="宋体"/>
          <w:spacing w:val="-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9"/>
          <w:sz w:val="24"/>
          <w:szCs w:val="24"/>
          <w:highlight w:val="none"/>
        </w:rPr>
        <w:t>净购入的电力排放量为547.2489吨二氧化碳当量。</w:t>
      </w:r>
    </w:p>
    <w:p w14:paraId="3DA248CA">
      <w:pPr>
        <w:spacing w:line="360" w:lineRule="auto"/>
        <w:ind w:firstLine="412" w:firstLineChars="200"/>
        <w:rPr>
          <w:rFonts w:hint="eastAsia" w:ascii="宋体" w:hAnsi="宋体" w:eastAsia="宋体" w:cs="宋体"/>
          <w:spacing w:val="-17"/>
          <w:sz w:val="24"/>
          <w:szCs w:val="24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7"/>
          <w:sz w:val="24"/>
          <w:szCs w:val="24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三、活动水平数据及来源说明</w:t>
      </w:r>
    </w:p>
    <w:p w14:paraId="66BEEB5F">
      <w:pPr>
        <w:spacing w:line="360" w:lineRule="auto"/>
        <w:ind w:firstLine="44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根据活动水平数据的获得方法，本报告对活动水平数据的来源进行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了分类，其分类方法和说明如下表所示：</w:t>
      </w:r>
    </w:p>
    <w:tbl>
      <w:tblPr>
        <w:tblStyle w:val="12"/>
        <w:tblW w:w="86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6807"/>
      </w:tblGrid>
      <w:tr w14:paraId="40AE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1836" w:type="dxa"/>
            <w:vAlign w:val="center"/>
          </w:tcPr>
          <w:p w14:paraId="6CEFF1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活动水平数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据来源种类</w:t>
            </w:r>
          </w:p>
        </w:tc>
        <w:tc>
          <w:tcPr>
            <w:tcW w:w="6807" w:type="dxa"/>
            <w:vAlign w:val="center"/>
          </w:tcPr>
          <w:p w14:paraId="0EC11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说明</w:t>
            </w:r>
          </w:p>
        </w:tc>
      </w:tr>
      <w:tr w14:paraId="635B7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6" w:type="dxa"/>
            <w:vAlign w:val="center"/>
          </w:tcPr>
          <w:p w14:paraId="5B44D8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发票收据</w:t>
            </w:r>
          </w:p>
        </w:tc>
        <w:tc>
          <w:tcPr>
            <w:tcW w:w="6807" w:type="dxa"/>
            <w:vAlign w:val="center"/>
          </w:tcPr>
          <w:p w14:paraId="13F0D3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基于财务结算票据上的数据得到的活动水平数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据，常见的如用电量数据，购热量数据等。</w:t>
            </w:r>
          </w:p>
        </w:tc>
      </w:tr>
      <w:tr w14:paraId="6C07B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6" w:type="dxa"/>
            <w:vAlign w:val="center"/>
          </w:tcPr>
          <w:p w14:paraId="71E83F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测量记录</w:t>
            </w:r>
          </w:p>
        </w:tc>
        <w:tc>
          <w:tcPr>
            <w:tcW w:w="6807" w:type="dxa"/>
            <w:vAlign w:val="center"/>
          </w:tcPr>
          <w:p w14:paraId="111EC7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基于连续或者间断的测量数据来得出的活动水平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数据。</w:t>
            </w:r>
          </w:p>
        </w:tc>
      </w:tr>
      <w:tr w14:paraId="1BB4E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6" w:type="dxa"/>
            <w:vAlign w:val="center"/>
          </w:tcPr>
          <w:p w14:paraId="36AA62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使用记录</w:t>
            </w:r>
          </w:p>
        </w:tc>
        <w:tc>
          <w:tcPr>
            <w:tcW w:w="6807" w:type="dxa"/>
            <w:vAlign w:val="center"/>
          </w:tcPr>
          <w:p w14:paraId="4FBB9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基于现场人员非计量的使用记录得到的活动水平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数据。</w:t>
            </w:r>
          </w:p>
        </w:tc>
      </w:tr>
      <w:tr w14:paraId="6CEC0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6" w:type="dxa"/>
            <w:vAlign w:val="center"/>
          </w:tcPr>
          <w:p w14:paraId="6C2AC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专家建议</w:t>
            </w:r>
          </w:p>
        </w:tc>
        <w:tc>
          <w:tcPr>
            <w:tcW w:w="6807" w:type="dxa"/>
            <w:vAlign w:val="center"/>
          </w:tcPr>
          <w:p w14:paraId="438F29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权威专家推荐值或有文献可考的推算值。</w:t>
            </w:r>
          </w:p>
        </w:tc>
      </w:tr>
      <w:tr w14:paraId="0F8A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6" w:type="dxa"/>
            <w:vAlign w:val="center"/>
          </w:tcPr>
          <w:p w14:paraId="2D5FC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自行评估</w:t>
            </w:r>
          </w:p>
        </w:tc>
        <w:tc>
          <w:tcPr>
            <w:tcW w:w="6807" w:type="dxa"/>
            <w:vAlign w:val="center"/>
          </w:tcPr>
          <w:p w14:paraId="434AB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通过公司内部现场人员的经验估值。</w:t>
            </w:r>
          </w:p>
        </w:tc>
      </w:tr>
      <w:tr w14:paraId="0608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6" w:type="dxa"/>
            <w:vAlign w:val="center"/>
          </w:tcPr>
          <w:p w14:paraId="544BBA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缺省值</w:t>
            </w:r>
          </w:p>
        </w:tc>
        <w:tc>
          <w:tcPr>
            <w:tcW w:w="6807" w:type="dxa"/>
            <w:vAlign w:val="center"/>
          </w:tcPr>
          <w:p w14:paraId="2DC779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采用《指南》上提出的缺省值</w:t>
            </w:r>
          </w:p>
        </w:tc>
      </w:tr>
    </w:tbl>
    <w:p w14:paraId="7EB6B1BC">
      <w:pPr>
        <w:spacing w:before="240" w:beforeLines="100" w:after="120" w:afterLines="50" w:line="360" w:lineRule="auto"/>
        <w:rPr>
          <w:rFonts w:hint="eastAsia" w:ascii="宋体" w:hAnsi="宋体" w:eastAsia="宋体" w:cs="宋体"/>
          <w:spacing w:val="-9"/>
          <w:sz w:val="24"/>
          <w:szCs w:val="32"/>
        </w:rPr>
      </w:pPr>
      <w:r>
        <w:rPr>
          <w:rFonts w:hint="eastAsia" w:ascii="宋体" w:hAnsi="宋体" w:eastAsia="宋体" w:cs="宋体"/>
          <w:spacing w:val="-9"/>
          <w:sz w:val="24"/>
          <w:szCs w:val="32"/>
        </w:rPr>
        <w:t>本报告中采用的活动水平数据及来源如下表所示：</w:t>
      </w:r>
    </w:p>
    <w:p w14:paraId="54DBD0B2">
      <w:pPr>
        <w:spacing w:line="68" w:lineRule="auto"/>
        <w:rPr>
          <w:rFonts w:hint="eastAsia" w:ascii="宋体" w:hAnsi="宋体" w:eastAsia="宋体" w:cs="宋体"/>
          <w:sz w:val="2"/>
        </w:rPr>
      </w:pPr>
    </w:p>
    <w:tbl>
      <w:tblPr>
        <w:tblStyle w:val="12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559"/>
        <w:gridCol w:w="1420"/>
        <w:gridCol w:w="1276"/>
        <w:gridCol w:w="1796"/>
        <w:gridCol w:w="1467"/>
      </w:tblGrid>
      <w:tr w14:paraId="19C7F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133" w:type="dxa"/>
            <w:tcBorders>
              <w:bottom w:val="single" w:color="auto" w:sz="4" w:space="0"/>
            </w:tcBorders>
            <w:vAlign w:val="center"/>
          </w:tcPr>
          <w:p w14:paraId="0CB58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排放源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类别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562C0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燃料类别</w:t>
            </w:r>
          </w:p>
        </w:tc>
        <w:tc>
          <w:tcPr>
            <w:tcW w:w="1420" w:type="dxa"/>
            <w:vAlign w:val="center"/>
          </w:tcPr>
          <w:p w14:paraId="438B5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净消耗量</w:t>
            </w:r>
          </w:p>
          <w:p w14:paraId="5D5F4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（t，万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Nm</w:t>
            </w:r>
            <w:r>
              <w:rPr>
                <w:rFonts w:hint="eastAsia" w:ascii="宋体" w:hAnsi="宋体" w:eastAsia="宋体" w:cs="宋体"/>
                <w:spacing w:val="-1"/>
                <w:position w:val="13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64B88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数据来源</w:t>
            </w:r>
          </w:p>
        </w:tc>
        <w:tc>
          <w:tcPr>
            <w:tcW w:w="1796" w:type="dxa"/>
            <w:vAlign w:val="center"/>
          </w:tcPr>
          <w:p w14:paraId="30DF93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低位发热量</w:t>
            </w:r>
          </w:p>
          <w:p w14:paraId="32723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（GJ/t，GJ/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万Nm</w:t>
            </w:r>
            <w:r>
              <w:rPr>
                <w:rFonts w:hint="eastAsia" w:ascii="宋体" w:hAnsi="宋体" w:eastAsia="宋体" w:cs="宋体"/>
                <w:spacing w:val="-4"/>
                <w:position w:val="13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）</w:t>
            </w:r>
          </w:p>
        </w:tc>
        <w:tc>
          <w:tcPr>
            <w:tcW w:w="1467" w:type="dxa"/>
            <w:vAlign w:val="center"/>
          </w:tcPr>
          <w:p w14:paraId="7152DA3D">
            <w:pPr>
              <w:spacing w:before="91" w:line="1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数据来源</w:t>
            </w:r>
          </w:p>
        </w:tc>
      </w:tr>
      <w:tr w14:paraId="668E7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63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燃料燃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7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燃煤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1EDFED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9555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0B0530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18.815</w:t>
            </w:r>
          </w:p>
        </w:tc>
        <w:tc>
          <w:tcPr>
            <w:tcW w:w="1467" w:type="dxa"/>
          </w:tcPr>
          <w:p w14:paraId="26929796">
            <w:pPr>
              <w:spacing w:before="41" w:line="1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/</w:t>
            </w:r>
          </w:p>
        </w:tc>
      </w:tr>
      <w:tr w14:paraId="2F4C3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C6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B0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原油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48A43D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B2860D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4DE006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41.816</w:t>
            </w:r>
          </w:p>
        </w:tc>
        <w:tc>
          <w:tcPr>
            <w:tcW w:w="1467" w:type="dxa"/>
            <w:vAlign w:val="center"/>
          </w:tcPr>
          <w:p w14:paraId="08D78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4905C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99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燃料油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139172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5F137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25811C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41.816</w:t>
            </w:r>
          </w:p>
        </w:tc>
        <w:tc>
          <w:tcPr>
            <w:tcW w:w="1467" w:type="dxa"/>
            <w:vAlign w:val="center"/>
          </w:tcPr>
          <w:p w14:paraId="4F881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72EB9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5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AE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汽油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2D974B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5.85</w:t>
            </w:r>
          </w:p>
        </w:tc>
        <w:tc>
          <w:tcPr>
            <w:tcW w:w="1276" w:type="dxa"/>
            <w:vAlign w:val="center"/>
          </w:tcPr>
          <w:p w14:paraId="39FBCBD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使用记录</w:t>
            </w:r>
          </w:p>
        </w:tc>
        <w:tc>
          <w:tcPr>
            <w:tcW w:w="1796" w:type="dxa"/>
            <w:vAlign w:val="center"/>
          </w:tcPr>
          <w:p w14:paraId="3CBA2D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43.07</w:t>
            </w:r>
          </w:p>
        </w:tc>
        <w:tc>
          <w:tcPr>
            <w:tcW w:w="1467" w:type="dxa"/>
            <w:vAlign w:val="center"/>
          </w:tcPr>
          <w:p w14:paraId="77F2B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6B511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CE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61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柴油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14C8AB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5660EDA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796" w:type="dxa"/>
            <w:vAlign w:val="center"/>
          </w:tcPr>
          <w:p w14:paraId="7161E2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42.652</w:t>
            </w:r>
          </w:p>
        </w:tc>
        <w:tc>
          <w:tcPr>
            <w:tcW w:w="1467" w:type="dxa"/>
            <w:vAlign w:val="center"/>
          </w:tcPr>
          <w:p w14:paraId="6A063D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4842C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B1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5D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一般煤油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51724D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5F8F22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1B9171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44.75</w:t>
            </w:r>
          </w:p>
        </w:tc>
        <w:tc>
          <w:tcPr>
            <w:tcW w:w="1467" w:type="dxa"/>
            <w:vAlign w:val="center"/>
          </w:tcPr>
          <w:p w14:paraId="75E167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39B58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12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F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液化天然气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4B2E1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3DB522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37CD85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41.868</w:t>
            </w:r>
          </w:p>
        </w:tc>
        <w:tc>
          <w:tcPr>
            <w:tcW w:w="1467" w:type="dxa"/>
            <w:vAlign w:val="center"/>
          </w:tcPr>
          <w:p w14:paraId="1ADC6D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52139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48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70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液化石油气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2316DB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04333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67E334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50.179</w:t>
            </w:r>
          </w:p>
        </w:tc>
        <w:tc>
          <w:tcPr>
            <w:tcW w:w="1467" w:type="dxa"/>
            <w:vAlign w:val="center"/>
          </w:tcPr>
          <w:p w14:paraId="6B0E47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5F6D7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C0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F9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焦油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465B1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A870F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55BCA0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33.453</w:t>
            </w:r>
          </w:p>
        </w:tc>
        <w:tc>
          <w:tcPr>
            <w:tcW w:w="1467" w:type="dxa"/>
            <w:vAlign w:val="center"/>
          </w:tcPr>
          <w:p w14:paraId="3152E3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0564D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1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C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粗苯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291D7E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80DEA9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2D1B9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41.816</w:t>
            </w:r>
          </w:p>
        </w:tc>
        <w:tc>
          <w:tcPr>
            <w:tcW w:w="1467" w:type="dxa"/>
            <w:vAlign w:val="center"/>
          </w:tcPr>
          <w:p w14:paraId="227FFC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58A96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F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5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焦炉煤气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65A9B2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C35BFB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794430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173.54</w:t>
            </w:r>
          </w:p>
        </w:tc>
        <w:tc>
          <w:tcPr>
            <w:tcW w:w="1467" w:type="dxa"/>
            <w:vAlign w:val="center"/>
          </w:tcPr>
          <w:p w14:paraId="34EA3B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3F47A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0C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高炉煤气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0EE2A4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6AA908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776B8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33</w:t>
            </w:r>
          </w:p>
        </w:tc>
        <w:tc>
          <w:tcPr>
            <w:tcW w:w="1467" w:type="dxa"/>
            <w:vAlign w:val="center"/>
          </w:tcPr>
          <w:p w14:paraId="78E4C7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05692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9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C6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转炉煤气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143E6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40DE69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4F5873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84</w:t>
            </w:r>
          </w:p>
        </w:tc>
        <w:tc>
          <w:tcPr>
            <w:tcW w:w="1467" w:type="dxa"/>
            <w:vAlign w:val="center"/>
          </w:tcPr>
          <w:p w14:paraId="71EE3A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55122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B0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8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其它煤气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62116D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77F106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68709C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52.27</w:t>
            </w:r>
          </w:p>
        </w:tc>
        <w:tc>
          <w:tcPr>
            <w:tcW w:w="1467" w:type="dxa"/>
            <w:vAlign w:val="center"/>
          </w:tcPr>
          <w:p w14:paraId="15629A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7EB1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DF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54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234B43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740F1A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796" w:type="dxa"/>
            <w:vAlign w:val="center"/>
          </w:tcPr>
          <w:p w14:paraId="13B17E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389.31</w:t>
            </w:r>
          </w:p>
        </w:tc>
        <w:tc>
          <w:tcPr>
            <w:tcW w:w="1467" w:type="dxa"/>
            <w:vAlign w:val="center"/>
          </w:tcPr>
          <w:p w14:paraId="6629E0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67C61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08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炼厂干气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602160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E683F2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001E6D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45.998</w:t>
            </w:r>
          </w:p>
        </w:tc>
        <w:tc>
          <w:tcPr>
            <w:tcW w:w="1467" w:type="dxa"/>
            <w:vAlign w:val="center"/>
          </w:tcPr>
          <w:p w14:paraId="6B9B07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263A8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2D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D1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水煤气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0AD81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89B604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768A5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10.4</w:t>
            </w:r>
          </w:p>
        </w:tc>
        <w:tc>
          <w:tcPr>
            <w:tcW w:w="1467" w:type="dxa"/>
            <w:vAlign w:val="center"/>
          </w:tcPr>
          <w:p w14:paraId="3777ED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79602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8DB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07097E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蒸汽</w:t>
            </w:r>
          </w:p>
        </w:tc>
        <w:tc>
          <w:tcPr>
            <w:tcW w:w="1420" w:type="dxa"/>
            <w:vAlign w:val="center"/>
          </w:tcPr>
          <w:p w14:paraId="63261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78D8F8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796" w:type="dxa"/>
            <w:vAlign w:val="center"/>
          </w:tcPr>
          <w:p w14:paraId="7314E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2.84</w:t>
            </w:r>
          </w:p>
        </w:tc>
        <w:tc>
          <w:tcPr>
            <w:tcW w:w="1467" w:type="dxa"/>
            <w:vAlign w:val="center"/>
          </w:tcPr>
          <w:p w14:paraId="496F0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25130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3" w:type="dxa"/>
            <w:vMerge w:val="restart"/>
            <w:vAlign w:val="center"/>
          </w:tcPr>
          <w:p w14:paraId="077E0F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脱硫过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1559" w:type="dxa"/>
            <w:vAlign w:val="center"/>
          </w:tcPr>
          <w:p w14:paraId="17E5C8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脱硫剂种类</w:t>
            </w:r>
          </w:p>
        </w:tc>
        <w:tc>
          <w:tcPr>
            <w:tcW w:w="1420" w:type="dxa"/>
            <w:vAlign w:val="center"/>
          </w:tcPr>
          <w:p w14:paraId="64CF19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数据</w:t>
            </w:r>
          </w:p>
        </w:tc>
        <w:tc>
          <w:tcPr>
            <w:tcW w:w="1276" w:type="dxa"/>
            <w:vAlign w:val="center"/>
          </w:tcPr>
          <w:p w14:paraId="0E3AE8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单位</w:t>
            </w:r>
          </w:p>
        </w:tc>
        <w:tc>
          <w:tcPr>
            <w:tcW w:w="3263" w:type="dxa"/>
            <w:gridSpan w:val="2"/>
            <w:vAlign w:val="center"/>
          </w:tcPr>
          <w:p w14:paraId="2E8CFF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数据来源</w:t>
            </w:r>
          </w:p>
        </w:tc>
      </w:tr>
      <w:tr w14:paraId="2A180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33" w:type="dxa"/>
            <w:vMerge w:val="continue"/>
            <w:vAlign w:val="center"/>
          </w:tcPr>
          <w:p w14:paraId="6FA691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9E1C57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CaCO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747D4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DEF90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413CC2A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21831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3" w:type="dxa"/>
            <w:vMerge w:val="continue"/>
            <w:vAlign w:val="center"/>
          </w:tcPr>
          <w:p w14:paraId="1E1EB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C99FE4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MgCO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1B2A35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6619B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1E32811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20544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60D9A6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7DD0D1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Na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0E9A8E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0323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75D860A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3E398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vAlign w:val="center"/>
          </w:tcPr>
          <w:p w14:paraId="19403F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76100E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NaHCO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6F4A70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259C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56279A5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33199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vAlign w:val="center"/>
          </w:tcPr>
          <w:p w14:paraId="01C55A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CFB1F2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FeCO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5F140A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573B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53EB1CC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1EA9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3" w:type="dxa"/>
            <w:vMerge w:val="continue"/>
            <w:vAlign w:val="center"/>
          </w:tcPr>
          <w:p w14:paraId="712A4E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7F3FDC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MnCO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7D2BA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92EDC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41384B2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29097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vAlign w:val="center"/>
          </w:tcPr>
          <w:p w14:paraId="067176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E5246FC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BaCO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EFA55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81E0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tcBorders>
              <w:top w:val="nil"/>
            </w:tcBorders>
            <w:vAlign w:val="center"/>
          </w:tcPr>
          <w:p w14:paraId="24D75B0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02E8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vAlign w:val="center"/>
          </w:tcPr>
          <w:p w14:paraId="345D67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CB0702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Li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0EAE2A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B1AD9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788083E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3EF53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33" w:type="dxa"/>
            <w:vMerge w:val="continue"/>
            <w:vAlign w:val="center"/>
          </w:tcPr>
          <w:p w14:paraId="1D674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25EA22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1"/>
                <w:position w:val="-2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09CB7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50955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6D66F7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0F1A0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33" w:type="dxa"/>
            <w:vMerge w:val="continue"/>
            <w:vAlign w:val="center"/>
          </w:tcPr>
          <w:p w14:paraId="34DBC6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88EC00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SrCO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1420" w:type="dxa"/>
            <w:vAlign w:val="center"/>
          </w:tcPr>
          <w:p w14:paraId="66A96B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FD46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218559B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5938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33" w:type="dxa"/>
            <w:vMerge w:val="continue"/>
            <w:vAlign w:val="center"/>
          </w:tcPr>
          <w:p w14:paraId="596AF4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FD407E">
            <w:pPr>
              <w:jc w:val="center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CaMg(CO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2</w:t>
            </w:r>
          </w:p>
        </w:tc>
        <w:tc>
          <w:tcPr>
            <w:tcW w:w="1420" w:type="dxa"/>
            <w:vAlign w:val="center"/>
          </w:tcPr>
          <w:p w14:paraId="5B277F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5B9D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263" w:type="dxa"/>
            <w:gridSpan w:val="2"/>
            <w:vAlign w:val="center"/>
          </w:tcPr>
          <w:p w14:paraId="3DC5932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 w14:paraId="7A062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0C958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净购入</w:t>
            </w:r>
          </w:p>
          <w:p w14:paraId="72B6F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7"/>
                <w:w w:val="98"/>
                <w:sz w:val="24"/>
                <w:szCs w:val="24"/>
              </w:rPr>
              <w:t>电力、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热力</w:t>
            </w:r>
          </w:p>
        </w:tc>
        <w:tc>
          <w:tcPr>
            <w:tcW w:w="1559" w:type="dxa"/>
            <w:vAlign w:val="center"/>
          </w:tcPr>
          <w:p w14:paraId="77C9F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排放种类</w:t>
            </w:r>
          </w:p>
        </w:tc>
        <w:tc>
          <w:tcPr>
            <w:tcW w:w="1420" w:type="dxa"/>
            <w:vAlign w:val="center"/>
          </w:tcPr>
          <w:p w14:paraId="5D74E1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数据</w:t>
            </w:r>
          </w:p>
        </w:tc>
        <w:tc>
          <w:tcPr>
            <w:tcW w:w="1276" w:type="dxa"/>
            <w:vAlign w:val="center"/>
          </w:tcPr>
          <w:p w14:paraId="7428E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单位</w:t>
            </w:r>
          </w:p>
        </w:tc>
        <w:tc>
          <w:tcPr>
            <w:tcW w:w="3263" w:type="dxa"/>
            <w:gridSpan w:val="2"/>
            <w:vAlign w:val="center"/>
          </w:tcPr>
          <w:p w14:paraId="3B848A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数据来源</w:t>
            </w:r>
          </w:p>
        </w:tc>
      </w:tr>
      <w:tr w14:paraId="19D27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23D7F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2AEA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电力净购入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1420" w:type="dxa"/>
            <w:vAlign w:val="center"/>
          </w:tcPr>
          <w:p w14:paraId="17C7CB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124.29</w:t>
            </w:r>
          </w:p>
        </w:tc>
        <w:tc>
          <w:tcPr>
            <w:tcW w:w="1276" w:type="dxa"/>
            <w:vAlign w:val="center"/>
          </w:tcPr>
          <w:p w14:paraId="4B5E5B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万千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瓦时</w:t>
            </w:r>
          </w:p>
        </w:tc>
        <w:tc>
          <w:tcPr>
            <w:tcW w:w="3263" w:type="dxa"/>
            <w:gridSpan w:val="2"/>
            <w:vAlign w:val="center"/>
          </w:tcPr>
          <w:p w14:paraId="749C8B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使用记录</w:t>
            </w:r>
          </w:p>
        </w:tc>
      </w:tr>
      <w:tr w14:paraId="48AA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44B771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C4D0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热力净购入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1420" w:type="dxa"/>
            <w:vAlign w:val="center"/>
          </w:tcPr>
          <w:p w14:paraId="5657D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FD4C9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百万千焦</w:t>
            </w:r>
          </w:p>
        </w:tc>
        <w:tc>
          <w:tcPr>
            <w:tcW w:w="3263" w:type="dxa"/>
            <w:gridSpan w:val="2"/>
            <w:vAlign w:val="center"/>
          </w:tcPr>
          <w:p w14:paraId="4F9DB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</w:tbl>
    <w:p w14:paraId="6A3BCB2B">
      <w:pPr>
        <w:ind w:firstLine="568" w:firstLineChars="200"/>
        <w:rPr>
          <w:rFonts w:hint="eastAsia" w:ascii="宋体" w:hAnsi="宋体" w:eastAsia="宋体" w:cs="宋体"/>
          <w:spacing w:val="-18"/>
          <w:sz w:val="32"/>
          <w:szCs w:val="32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E004DB7">
      <w:pPr>
        <w:spacing w:line="360" w:lineRule="auto"/>
        <w:ind w:firstLine="408" w:firstLineChars="200"/>
        <w:rPr>
          <w:rFonts w:hint="eastAsia" w:ascii="宋体" w:hAnsi="宋体" w:eastAsia="宋体" w:cs="宋体"/>
          <w:sz w:val="24"/>
          <w:szCs w:val="30"/>
        </w:rPr>
      </w:pPr>
      <w:r>
        <w:rPr>
          <w:rFonts w:hint="eastAsia" w:ascii="宋体" w:hAnsi="宋体" w:eastAsia="宋体" w:cs="宋体"/>
          <w:spacing w:val="-18"/>
          <w:sz w:val="24"/>
          <w:szCs w:val="30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四、排放因子数据及来源说明</w:t>
      </w:r>
    </w:p>
    <w:p w14:paraId="2E0B614E">
      <w:pPr>
        <w:spacing w:line="360" w:lineRule="auto"/>
        <w:ind w:firstLine="420" w:firstLineChars="200"/>
        <w:rPr>
          <w:rFonts w:hint="eastAsia" w:ascii="宋体" w:hAnsi="宋体" w:eastAsia="宋体" w:cs="宋体"/>
          <w:sz w:val="24"/>
          <w:szCs w:val="30"/>
        </w:rPr>
      </w:pPr>
      <w:r>
        <w:rPr>
          <w:rFonts w:hint="eastAsia" w:ascii="宋体" w:hAnsi="宋体" w:eastAsia="宋体" w:cs="宋体"/>
          <w:spacing w:val="-15"/>
          <w:sz w:val="24"/>
          <w:szCs w:val="30"/>
        </w:rPr>
        <w:t>根据《指南》要求，报告主体应报告消耗的各种化石燃料的单位热</w:t>
      </w:r>
      <w:r>
        <w:rPr>
          <w:rFonts w:hint="eastAsia" w:ascii="宋体" w:hAnsi="宋体" w:eastAsia="宋体" w:cs="宋体"/>
          <w:spacing w:val="-10"/>
          <w:sz w:val="24"/>
          <w:szCs w:val="30"/>
        </w:rPr>
        <w:t>值含碳量和碳氧化率，脱硫剂的排放因子，净购入使用电力的排放因子。</w:t>
      </w:r>
      <w:r>
        <w:rPr>
          <w:rFonts w:hint="eastAsia" w:ascii="宋体" w:hAnsi="宋体" w:eastAsia="宋体" w:cs="宋体"/>
          <w:spacing w:val="-9"/>
          <w:sz w:val="24"/>
          <w:szCs w:val="30"/>
        </w:rPr>
        <w:t>本报告中采用的排放因子及来源如下表所示：</w:t>
      </w:r>
    </w:p>
    <w:p w14:paraId="546BDAE6">
      <w:pPr>
        <w:spacing w:line="66" w:lineRule="auto"/>
        <w:rPr>
          <w:rFonts w:hint="eastAsia" w:ascii="宋体" w:hAnsi="宋体" w:eastAsia="宋体" w:cs="宋体"/>
          <w:sz w:val="2"/>
        </w:rPr>
      </w:pPr>
    </w:p>
    <w:tbl>
      <w:tblPr>
        <w:tblStyle w:val="12"/>
        <w:tblW w:w="8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418"/>
        <w:gridCol w:w="15"/>
        <w:gridCol w:w="1828"/>
        <w:gridCol w:w="14"/>
        <w:gridCol w:w="1261"/>
        <w:gridCol w:w="13"/>
        <w:gridCol w:w="1353"/>
        <w:gridCol w:w="1328"/>
      </w:tblGrid>
      <w:tr w14:paraId="31AD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Header/>
        </w:trPr>
        <w:tc>
          <w:tcPr>
            <w:tcW w:w="1137" w:type="dxa"/>
          </w:tcPr>
          <w:p w14:paraId="456E3FFE">
            <w:pPr>
              <w:spacing w:before="40" w:line="218" w:lineRule="auto"/>
              <w:ind w:left="318" w:right="178" w:hanging="1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排放源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类别</w:t>
            </w:r>
          </w:p>
        </w:tc>
        <w:tc>
          <w:tcPr>
            <w:tcW w:w="1433" w:type="dxa"/>
            <w:gridSpan w:val="2"/>
          </w:tcPr>
          <w:p w14:paraId="5B99B414">
            <w:pPr>
              <w:spacing w:before="198" w:line="189" w:lineRule="auto"/>
              <w:ind w:firstLine="2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燃料类别</w:t>
            </w:r>
          </w:p>
        </w:tc>
        <w:tc>
          <w:tcPr>
            <w:tcW w:w="1842" w:type="dxa"/>
            <w:gridSpan w:val="2"/>
          </w:tcPr>
          <w:p w14:paraId="6B129085">
            <w:pPr>
              <w:spacing w:before="42" w:line="189" w:lineRule="auto"/>
              <w:ind w:firstLine="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单位热值含碳量</w:t>
            </w:r>
          </w:p>
          <w:p w14:paraId="17E75002">
            <w:pPr>
              <w:spacing w:before="66" w:line="189" w:lineRule="auto"/>
              <w:ind w:firstLine="3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（tC/tJ）</w:t>
            </w:r>
          </w:p>
        </w:tc>
        <w:tc>
          <w:tcPr>
            <w:tcW w:w="1274" w:type="dxa"/>
            <w:gridSpan w:val="2"/>
          </w:tcPr>
          <w:p w14:paraId="4E8A569C">
            <w:pPr>
              <w:spacing w:before="198" w:line="189" w:lineRule="auto"/>
              <w:ind w:firstLine="1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数据来源</w:t>
            </w:r>
          </w:p>
        </w:tc>
        <w:tc>
          <w:tcPr>
            <w:tcW w:w="1353" w:type="dxa"/>
          </w:tcPr>
          <w:p w14:paraId="68DCEF16">
            <w:pPr>
              <w:spacing w:before="198" w:line="189" w:lineRule="auto"/>
              <w:ind w:firstLine="10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碳氧化率</w:t>
            </w:r>
          </w:p>
        </w:tc>
        <w:tc>
          <w:tcPr>
            <w:tcW w:w="1328" w:type="dxa"/>
          </w:tcPr>
          <w:p w14:paraId="6EB5C9ED">
            <w:pPr>
              <w:spacing w:before="19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数据来源</w:t>
            </w:r>
          </w:p>
        </w:tc>
      </w:tr>
      <w:tr w14:paraId="6438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Header/>
        </w:trPr>
        <w:tc>
          <w:tcPr>
            <w:tcW w:w="1137" w:type="dxa"/>
            <w:vMerge w:val="restart"/>
          </w:tcPr>
          <w:p w14:paraId="4E887DA6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7E4E1812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355AAD2A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359E695E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022B3E51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7181D9CB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5BB46795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0355D9AA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30D04BEB">
            <w:pPr>
              <w:spacing w:line="263" w:lineRule="auto"/>
              <w:rPr>
                <w:rFonts w:hint="eastAsia" w:ascii="宋体" w:hAnsi="宋体" w:eastAsia="宋体" w:cs="宋体"/>
              </w:rPr>
            </w:pPr>
          </w:p>
          <w:p w14:paraId="3CDE366B">
            <w:pPr>
              <w:spacing w:before="78" w:line="189" w:lineRule="auto"/>
              <w:ind w:firstLine="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燃料燃烧</w:t>
            </w:r>
          </w:p>
        </w:tc>
        <w:tc>
          <w:tcPr>
            <w:tcW w:w="1433" w:type="dxa"/>
            <w:gridSpan w:val="2"/>
          </w:tcPr>
          <w:p w14:paraId="3DFF6C53">
            <w:pPr>
              <w:spacing w:before="42" w:line="189" w:lineRule="auto"/>
              <w:ind w:firstLine="5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燃煤</w:t>
            </w:r>
          </w:p>
        </w:tc>
        <w:tc>
          <w:tcPr>
            <w:tcW w:w="1842" w:type="dxa"/>
            <w:gridSpan w:val="2"/>
          </w:tcPr>
          <w:p w14:paraId="59387E27">
            <w:pPr>
              <w:spacing w:before="83" w:line="177" w:lineRule="auto"/>
              <w:ind w:firstLine="6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27.49</w:t>
            </w:r>
          </w:p>
        </w:tc>
        <w:tc>
          <w:tcPr>
            <w:tcW w:w="1274" w:type="dxa"/>
            <w:gridSpan w:val="2"/>
          </w:tcPr>
          <w:p w14:paraId="08407612">
            <w:pPr>
              <w:spacing w:before="42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2A626CCF">
            <w:pPr>
              <w:spacing w:before="42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3D058305">
            <w:pPr>
              <w:spacing w:before="42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5EC0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68901ED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78692B73">
            <w:pPr>
              <w:spacing w:before="42" w:line="189" w:lineRule="auto"/>
              <w:ind w:firstLine="5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原油</w:t>
            </w:r>
          </w:p>
        </w:tc>
        <w:tc>
          <w:tcPr>
            <w:tcW w:w="1842" w:type="dxa"/>
            <w:gridSpan w:val="2"/>
          </w:tcPr>
          <w:p w14:paraId="743C1402">
            <w:pPr>
              <w:spacing w:before="84" w:line="176" w:lineRule="auto"/>
              <w:ind w:firstLine="6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20.08</w:t>
            </w:r>
          </w:p>
        </w:tc>
        <w:tc>
          <w:tcPr>
            <w:tcW w:w="1274" w:type="dxa"/>
            <w:gridSpan w:val="2"/>
          </w:tcPr>
          <w:p w14:paraId="544614A8">
            <w:pPr>
              <w:spacing w:before="42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3FE3F6D1">
            <w:pPr>
              <w:spacing w:before="42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590C1D92">
            <w:pPr>
              <w:spacing w:before="42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40E6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0B052D2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7784A4BA">
            <w:pPr>
              <w:spacing w:before="46" w:line="189" w:lineRule="auto"/>
              <w:ind w:firstLine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燃料油</w:t>
            </w:r>
          </w:p>
        </w:tc>
        <w:tc>
          <w:tcPr>
            <w:tcW w:w="1842" w:type="dxa"/>
            <w:gridSpan w:val="2"/>
          </w:tcPr>
          <w:p w14:paraId="45A60E26">
            <w:pPr>
              <w:spacing w:before="86" w:line="174" w:lineRule="auto"/>
              <w:ind w:firstLine="6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21.10</w:t>
            </w:r>
          </w:p>
        </w:tc>
        <w:tc>
          <w:tcPr>
            <w:tcW w:w="1274" w:type="dxa"/>
            <w:gridSpan w:val="2"/>
          </w:tcPr>
          <w:p w14:paraId="711225A5">
            <w:pPr>
              <w:spacing w:before="46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1D2EFEEE">
            <w:pPr>
              <w:spacing w:before="4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45742CEC">
            <w:pPr>
              <w:spacing w:before="4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292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36CB59B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758475E1">
            <w:pPr>
              <w:spacing w:before="50" w:line="189" w:lineRule="auto"/>
              <w:ind w:firstLine="5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汽油</w:t>
            </w:r>
          </w:p>
        </w:tc>
        <w:tc>
          <w:tcPr>
            <w:tcW w:w="1842" w:type="dxa"/>
            <w:gridSpan w:val="2"/>
          </w:tcPr>
          <w:p w14:paraId="01889517">
            <w:pPr>
              <w:spacing w:before="90" w:line="171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18.90</w:t>
            </w:r>
          </w:p>
        </w:tc>
        <w:tc>
          <w:tcPr>
            <w:tcW w:w="1274" w:type="dxa"/>
            <w:gridSpan w:val="2"/>
          </w:tcPr>
          <w:p w14:paraId="56779EE1">
            <w:pPr>
              <w:spacing w:before="50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2999F6F0">
            <w:pPr>
              <w:spacing w:before="5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4CDF42AC">
            <w:pPr>
              <w:spacing w:before="5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089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Header/>
        </w:trPr>
        <w:tc>
          <w:tcPr>
            <w:tcW w:w="1137" w:type="dxa"/>
            <w:vMerge w:val="continue"/>
          </w:tcPr>
          <w:p w14:paraId="3FFFF55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7978098A">
            <w:pPr>
              <w:spacing w:before="53" w:line="189" w:lineRule="auto"/>
              <w:ind w:firstLine="5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柴油</w:t>
            </w:r>
          </w:p>
        </w:tc>
        <w:tc>
          <w:tcPr>
            <w:tcW w:w="1842" w:type="dxa"/>
            <w:gridSpan w:val="2"/>
          </w:tcPr>
          <w:p w14:paraId="316874AE">
            <w:pPr>
              <w:spacing w:before="95" w:line="168" w:lineRule="auto"/>
              <w:ind w:firstLine="6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20.20</w:t>
            </w:r>
          </w:p>
        </w:tc>
        <w:tc>
          <w:tcPr>
            <w:tcW w:w="1274" w:type="dxa"/>
            <w:gridSpan w:val="2"/>
          </w:tcPr>
          <w:p w14:paraId="76F53EB3">
            <w:pPr>
              <w:spacing w:before="53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5DDE5031">
            <w:pPr>
              <w:spacing w:before="5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3CC2C8DD">
            <w:pPr>
              <w:spacing w:before="5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7FB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4599CC5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6FDF5AA3">
            <w:pPr>
              <w:spacing w:before="56" w:line="189" w:lineRule="auto"/>
              <w:ind w:firstLine="2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一般煤油</w:t>
            </w:r>
          </w:p>
        </w:tc>
        <w:tc>
          <w:tcPr>
            <w:tcW w:w="1842" w:type="dxa"/>
            <w:gridSpan w:val="2"/>
          </w:tcPr>
          <w:p w14:paraId="368DC43F">
            <w:pPr>
              <w:spacing w:before="97" w:line="166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19.60</w:t>
            </w:r>
          </w:p>
        </w:tc>
        <w:tc>
          <w:tcPr>
            <w:tcW w:w="1274" w:type="dxa"/>
            <w:gridSpan w:val="2"/>
          </w:tcPr>
          <w:p w14:paraId="5DDFBC3A">
            <w:pPr>
              <w:spacing w:before="56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5926B73B">
            <w:pPr>
              <w:spacing w:before="5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0A641186">
            <w:pPr>
              <w:spacing w:before="5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2D1A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5DFE15B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5A3FB6B6">
            <w:pPr>
              <w:spacing w:before="57" w:line="189" w:lineRule="auto"/>
              <w:ind w:firstLine="1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液化天然气</w:t>
            </w:r>
          </w:p>
        </w:tc>
        <w:tc>
          <w:tcPr>
            <w:tcW w:w="1842" w:type="dxa"/>
            <w:gridSpan w:val="2"/>
          </w:tcPr>
          <w:p w14:paraId="35593123">
            <w:pPr>
              <w:spacing w:before="98" w:line="165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17.20</w:t>
            </w:r>
          </w:p>
        </w:tc>
        <w:tc>
          <w:tcPr>
            <w:tcW w:w="1274" w:type="dxa"/>
            <w:gridSpan w:val="2"/>
          </w:tcPr>
          <w:p w14:paraId="1983B87E">
            <w:pPr>
              <w:spacing w:before="57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04DF1CEB">
            <w:pPr>
              <w:spacing w:before="5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01957A8D">
            <w:pPr>
              <w:spacing w:before="5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3C6C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796E799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449CCFC3">
            <w:pPr>
              <w:spacing w:before="63" w:line="189" w:lineRule="auto"/>
              <w:ind w:firstLine="1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液化石油气</w:t>
            </w:r>
          </w:p>
        </w:tc>
        <w:tc>
          <w:tcPr>
            <w:tcW w:w="1842" w:type="dxa"/>
            <w:gridSpan w:val="2"/>
          </w:tcPr>
          <w:p w14:paraId="70FD9D92">
            <w:pPr>
              <w:spacing w:before="103" w:line="161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</w:tcPr>
          <w:p w14:paraId="1A7F0FBA">
            <w:pPr>
              <w:spacing w:before="63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46E46277">
            <w:pPr>
              <w:spacing w:before="6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089CD9B4">
            <w:pPr>
              <w:spacing w:before="6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0EEB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Header/>
        </w:trPr>
        <w:tc>
          <w:tcPr>
            <w:tcW w:w="1137" w:type="dxa"/>
            <w:vMerge w:val="continue"/>
          </w:tcPr>
          <w:p w14:paraId="722DFE2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30A1ACE6">
            <w:pPr>
              <w:spacing w:before="64" w:line="189" w:lineRule="auto"/>
              <w:ind w:firstLine="5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焦油</w:t>
            </w:r>
          </w:p>
        </w:tc>
        <w:tc>
          <w:tcPr>
            <w:tcW w:w="1842" w:type="dxa"/>
            <w:gridSpan w:val="2"/>
          </w:tcPr>
          <w:p w14:paraId="7E2DCF39">
            <w:pPr>
              <w:spacing w:before="106" w:line="173" w:lineRule="auto"/>
              <w:ind w:firstLine="6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22.00</w:t>
            </w:r>
          </w:p>
        </w:tc>
        <w:tc>
          <w:tcPr>
            <w:tcW w:w="1274" w:type="dxa"/>
            <w:gridSpan w:val="2"/>
          </w:tcPr>
          <w:p w14:paraId="07587B90">
            <w:pPr>
              <w:spacing w:before="64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5F89AB7B">
            <w:pPr>
              <w:spacing w:before="6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7732AAEB">
            <w:pPr>
              <w:spacing w:before="6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7029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2F996BC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4A4A79C1">
            <w:pPr>
              <w:spacing w:before="50" w:line="189" w:lineRule="auto"/>
              <w:ind w:firstLine="5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粗苯</w:t>
            </w:r>
          </w:p>
        </w:tc>
        <w:tc>
          <w:tcPr>
            <w:tcW w:w="1842" w:type="dxa"/>
            <w:gridSpan w:val="2"/>
          </w:tcPr>
          <w:p w14:paraId="6C42AA32">
            <w:pPr>
              <w:spacing w:before="91" w:line="170" w:lineRule="auto"/>
              <w:ind w:firstLine="6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22.70</w:t>
            </w:r>
          </w:p>
        </w:tc>
        <w:tc>
          <w:tcPr>
            <w:tcW w:w="1274" w:type="dxa"/>
            <w:gridSpan w:val="2"/>
          </w:tcPr>
          <w:p w14:paraId="0954783B">
            <w:pPr>
              <w:spacing w:before="50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7F0B3B67">
            <w:pPr>
              <w:spacing w:before="5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55A6C38A">
            <w:pPr>
              <w:spacing w:before="5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7EB0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7B508FE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2D96031B">
            <w:pPr>
              <w:spacing w:before="53" w:line="189" w:lineRule="auto"/>
              <w:ind w:firstLine="2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焦炉煤气</w:t>
            </w:r>
          </w:p>
        </w:tc>
        <w:tc>
          <w:tcPr>
            <w:tcW w:w="1842" w:type="dxa"/>
            <w:gridSpan w:val="2"/>
          </w:tcPr>
          <w:p w14:paraId="33E05FB7">
            <w:pPr>
              <w:spacing w:before="94" w:line="168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58</w:t>
            </w:r>
          </w:p>
        </w:tc>
        <w:tc>
          <w:tcPr>
            <w:tcW w:w="1274" w:type="dxa"/>
            <w:gridSpan w:val="2"/>
          </w:tcPr>
          <w:p w14:paraId="4C44FA17">
            <w:pPr>
              <w:spacing w:before="53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00531FC4">
            <w:pPr>
              <w:spacing w:before="5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0760F052">
            <w:pPr>
              <w:spacing w:before="5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3245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Header/>
        </w:trPr>
        <w:tc>
          <w:tcPr>
            <w:tcW w:w="1137" w:type="dxa"/>
            <w:vMerge w:val="continue"/>
          </w:tcPr>
          <w:p w14:paraId="274F0F5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77DB3C60">
            <w:pPr>
              <w:spacing w:before="57" w:line="189" w:lineRule="auto"/>
              <w:ind w:firstLine="2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高炉煤气</w:t>
            </w:r>
          </w:p>
        </w:tc>
        <w:tc>
          <w:tcPr>
            <w:tcW w:w="1842" w:type="dxa"/>
            <w:gridSpan w:val="2"/>
          </w:tcPr>
          <w:p w14:paraId="6DFE6FD2">
            <w:pPr>
              <w:spacing w:before="98" w:line="178" w:lineRule="auto"/>
              <w:ind w:firstLine="6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70.80</w:t>
            </w:r>
          </w:p>
        </w:tc>
        <w:tc>
          <w:tcPr>
            <w:tcW w:w="1274" w:type="dxa"/>
            <w:gridSpan w:val="2"/>
          </w:tcPr>
          <w:p w14:paraId="1DE04406">
            <w:pPr>
              <w:spacing w:before="57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715568A8">
            <w:pPr>
              <w:spacing w:before="5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74D2FB7A">
            <w:pPr>
              <w:spacing w:before="5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3E02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Header/>
        </w:trPr>
        <w:tc>
          <w:tcPr>
            <w:tcW w:w="1137" w:type="dxa"/>
            <w:vMerge w:val="continue"/>
          </w:tcPr>
          <w:p w14:paraId="48FE1E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6DCB4E05">
            <w:pPr>
              <w:spacing w:before="44" w:line="189" w:lineRule="auto"/>
              <w:ind w:firstLine="2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转炉煤气</w:t>
            </w:r>
          </w:p>
        </w:tc>
        <w:tc>
          <w:tcPr>
            <w:tcW w:w="1842" w:type="dxa"/>
            <w:gridSpan w:val="2"/>
          </w:tcPr>
          <w:p w14:paraId="1EE1C849">
            <w:pPr>
              <w:spacing w:before="85" w:line="176" w:lineRule="auto"/>
              <w:ind w:firstLine="6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49.60</w:t>
            </w:r>
          </w:p>
        </w:tc>
        <w:tc>
          <w:tcPr>
            <w:tcW w:w="1274" w:type="dxa"/>
            <w:gridSpan w:val="2"/>
          </w:tcPr>
          <w:p w14:paraId="26C5B72F">
            <w:pPr>
              <w:spacing w:before="44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5848A8F2">
            <w:pPr>
              <w:spacing w:before="4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2906C7B6">
            <w:pPr>
              <w:spacing w:before="4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6E53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62E0D44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3110319E">
            <w:pPr>
              <w:spacing w:before="46" w:line="189" w:lineRule="auto"/>
              <w:ind w:firstLine="2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其它煤气</w:t>
            </w:r>
          </w:p>
        </w:tc>
        <w:tc>
          <w:tcPr>
            <w:tcW w:w="1842" w:type="dxa"/>
            <w:gridSpan w:val="2"/>
          </w:tcPr>
          <w:p w14:paraId="2798B278">
            <w:pPr>
              <w:spacing w:before="86" w:line="174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</w:tcPr>
          <w:p w14:paraId="275022A9">
            <w:pPr>
              <w:spacing w:before="46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408405C1">
            <w:pPr>
              <w:spacing w:before="4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72BB9457">
            <w:pPr>
              <w:spacing w:before="4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0CAC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Header/>
        </w:trPr>
        <w:tc>
          <w:tcPr>
            <w:tcW w:w="1137" w:type="dxa"/>
            <w:vMerge w:val="continue"/>
          </w:tcPr>
          <w:p w14:paraId="4447838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284A468E">
            <w:pPr>
              <w:spacing w:before="47" w:line="189" w:lineRule="auto"/>
              <w:ind w:firstLine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1842" w:type="dxa"/>
            <w:gridSpan w:val="2"/>
          </w:tcPr>
          <w:p w14:paraId="7E5015B5">
            <w:pPr>
              <w:spacing w:before="89" w:line="180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15.32</w:t>
            </w:r>
          </w:p>
        </w:tc>
        <w:tc>
          <w:tcPr>
            <w:tcW w:w="1274" w:type="dxa"/>
            <w:gridSpan w:val="2"/>
          </w:tcPr>
          <w:p w14:paraId="436C77A4">
            <w:pPr>
              <w:spacing w:before="47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4BA02F67">
            <w:pPr>
              <w:spacing w:before="4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0F1C38B5">
            <w:pPr>
              <w:spacing w:before="4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3BA4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</w:trPr>
        <w:tc>
          <w:tcPr>
            <w:tcW w:w="1137" w:type="dxa"/>
            <w:vMerge w:val="continue"/>
          </w:tcPr>
          <w:p w14:paraId="3DBE926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097824AE">
            <w:pPr>
              <w:spacing w:before="34" w:line="189" w:lineRule="auto"/>
              <w:ind w:firstLine="2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炼厂干气</w:t>
            </w:r>
          </w:p>
        </w:tc>
        <w:tc>
          <w:tcPr>
            <w:tcW w:w="1842" w:type="dxa"/>
            <w:gridSpan w:val="2"/>
          </w:tcPr>
          <w:p w14:paraId="740E9FC8">
            <w:pPr>
              <w:spacing w:before="75" w:line="180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18.20</w:t>
            </w:r>
          </w:p>
        </w:tc>
        <w:tc>
          <w:tcPr>
            <w:tcW w:w="1274" w:type="dxa"/>
            <w:gridSpan w:val="2"/>
          </w:tcPr>
          <w:p w14:paraId="66A7E29C">
            <w:pPr>
              <w:spacing w:before="34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16380513">
            <w:pPr>
              <w:spacing w:before="3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98%</w:t>
            </w:r>
          </w:p>
        </w:tc>
        <w:tc>
          <w:tcPr>
            <w:tcW w:w="1328" w:type="dxa"/>
          </w:tcPr>
          <w:p w14:paraId="2F9A7F80">
            <w:pPr>
              <w:spacing w:before="3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2067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Header/>
        </w:trPr>
        <w:tc>
          <w:tcPr>
            <w:tcW w:w="1137" w:type="dxa"/>
            <w:vMerge w:val="continue"/>
          </w:tcPr>
          <w:p w14:paraId="4AF1C08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66C14834">
            <w:pPr>
              <w:spacing w:before="38" w:line="189" w:lineRule="auto"/>
              <w:ind w:firstLine="3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水煤气</w:t>
            </w:r>
          </w:p>
        </w:tc>
        <w:tc>
          <w:tcPr>
            <w:tcW w:w="1842" w:type="dxa"/>
            <w:gridSpan w:val="2"/>
          </w:tcPr>
          <w:p w14:paraId="5E1293E7">
            <w:pPr>
              <w:spacing w:before="78" w:line="180" w:lineRule="auto"/>
              <w:ind w:firstLine="6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</w:tcPr>
          <w:p w14:paraId="7888F5DB">
            <w:pPr>
              <w:spacing w:before="38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6DAE8167">
            <w:pPr>
              <w:spacing w:before="3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633F7046">
            <w:pPr>
              <w:spacing w:before="3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188D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Header/>
        </w:trPr>
        <w:tc>
          <w:tcPr>
            <w:tcW w:w="1137" w:type="dxa"/>
            <w:vMerge w:val="continue"/>
          </w:tcPr>
          <w:p w14:paraId="674A474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3" w:type="dxa"/>
            <w:gridSpan w:val="2"/>
          </w:tcPr>
          <w:p w14:paraId="04CB4140">
            <w:pPr>
              <w:spacing w:before="40" w:line="189" w:lineRule="auto"/>
              <w:ind w:firstLine="5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蒸汽</w:t>
            </w:r>
          </w:p>
        </w:tc>
        <w:tc>
          <w:tcPr>
            <w:tcW w:w="1842" w:type="dxa"/>
            <w:gridSpan w:val="2"/>
          </w:tcPr>
          <w:p w14:paraId="5E58119F">
            <w:pPr>
              <w:spacing w:before="81" w:line="180" w:lineRule="auto"/>
              <w:ind w:firstLine="7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1.23</w:t>
            </w:r>
          </w:p>
        </w:tc>
        <w:tc>
          <w:tcPr>
            <w:tcW w:w="1274" w:type="dxa"/>
            <w:gridSpan w:val="2"/>
          </w:tcPr>
          <w:p w14:paraId="12413BCA">
            <w:pPr>
              <w:spacing w:before="40" w:line="189" w:lineRule="auto"/>
              <w:ind w:firstLine="2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53" w:type="dxa"/>
          </w:tcPr>
          <w:p w14:paraId="757AED8F">
            <w:pPr>
              <w:spacing w:before="4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99%</w:t>
            </w:r>
          </w:p>
        </w:tc>
        <w:tc>
          <w:tcPr>
            <w:tcW w:w="1328" w:type="dxa"/>
          </w:tcPr>
          <w:p w14:paraId="49D4D523">
            <w:pPr>
              <w:spacing w:before="4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0EA5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Header/>
        </w:trPr>
        <w:tc>
          <w:tcPr>
            <w:tcW w:w="1137" w:type="dxa"/>
            <w:vMerge w:val="restart"/>
            <w:vAlign w:val="center"/>
          </w:tcPr>
          <w:p w14:paraId="738B44D6">
            <w:pPr>
              <w:spacing w:before="38" w:line="189" w:lineRule="auto"/>
              <w:ind w:firstLine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脱硫过程</w:t>
            </w:r>
          </w:p>
        </w:tc>
        <w:tc>
          <w:tcPr>
            <w:tcW w:w="1433" w:type="dxa"/>
            <w:gridSpan w:val="2"/>
          </w:tcPr>
          <w:p w14:paraId="1950C7FA">
            <w:pPr>
              <w:spacing w:before="38" w:line="189" w:lineRule="auto"/>
              <w:ind w:firstLine="3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脱硫剂</w:t>
            </w:r>
          </w:p>
        </w:tc>
        <w:tc>
          <w:tcPr>
            <w:tcW w:w="1842" w:type="dxa"/>
            <w:gridSpan w:val="2"/>
          </w:tcPr>
          <w:p w14:paraId="68FD4DA9">
            <w:pPr>
              <w:spacing w:before="38" w:line="189" w:lineRule="auto"/>
              <w:ind w:firstLine="6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数据</w:t>
            </w:r>
          </w:p>
        </w:tc>
        <w:tc>
          <w:tcPr>
            <w:tcW w:w="1274" w:type="dxa"/>
            <w:gridSpan w:val="2"/>
          </w:tcPr>
          <w:p w14:paraId="65442183">
            <w:pPr>
              <w:spacing w:before="38" w:line="189" w:lineRule="auto"/>
              <w:ind w:firstLine="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数据来源</w:t>
            </w:r>
          </w:p>
        </w:tc>
        <w:tc>
          <w:tcPr>
            <w:tcW w:w="1353" w:type="dxa"/>
          </w:tcPr>
          <w:p w14:paraId="054283E4">
            <w:pPr>
              <w:spacing w:before="3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1328" w:type="dxa"/>
          </w:tcPr>
          <w:p w14:paraId="3A7A9699">
            <w:pPr>
              <w:spacing w:before="3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数据来源</w:t>
            </w:r>
          </w:p>
        </w:tc>
      </w:tr>
      <w:tr w14:paraId="5045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Header/>
        </w:trPr>
        <w:tc>
          <w:tcPr>
            <w:tcW w:w="1137" w:type="dxa"/>
            <w:vMerge w:val="continue"/>
          </w:tcPr>
          <w:p w14:paraId="252DE0D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28363B05">
            <w:pPr>
              <w:spacing w:before="40" w:line="189" w:lineRule="auto"/>
              <w:ind w:firstLine="475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CaCO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7D9FC3A6">
            <w:pPr>
              <w:spacing w:before="82" w:line="178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0.440</w:t>
            </w:r>
          </w:p>
        </w:tc>
        <w:tc>
          <w:tcPr>
            <w:tcW w:w="1275" w:type="dxa"/>
            <w:gridSpan w:val="2"/>
          </w:tcPr>
          <w:p w14:paraId="2F2BA6A6">
            <w:pPr>
              <w:spacing w:before="40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0082D538">
            <w:pPr>
              <w:spacing w:before="4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5BE0B5E7">
            <w:pPr>
              <w:spacing w:before="4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101B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Header/>
        </w:trPr>
        <w:tc>
          <w:tcPr>
            <w:tcW w:w="1137" w:type="dxa"/>
            <w:vMerge w:val="continue"/>
          </w:tcPr>
          <w:p w14:paraId="15F35B7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0A3D2676">
            <w:pPr>
              <w:spacing w:before="43" w:line="189" w:lineRule="auto"/>
              <w:ind w:firstLine="470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MgCO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0C82013F">
            <w:pPr>
              <w:spacing w:before="85" w:line="173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0.522</w:t>
            </w:r>
          </w:p>
        </w:tc>
        <w:tc>
          <w:tcPr>
            <w:tcW w:w="1275" w:type="dxa"/>
            <w:gridSpan w:val="2"/>
          </w:tcPr>
          <w:p w14:paraId="06B4FB4D">
            <w:pPr>
              <w:spacing w:before="43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424A9B5A">
            <w:pPr>
              <w:spacing w:before="4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0801E7C7">
            <w:pPr>
              <w:spacing w:before="43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5172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Header/>
        </w:trPr>
        <w:tc>
          <w:tcPr>
            <w:tcW w:w="1137" w:type="dxa"/>
            <w:vMerge w:val="continue"/>
          </w:tcPr>
          <w:p w14:paraId="79BD458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37B3A071">
            <w:pPr>
              <w:spacing w:before="47" w:line="189" w:lineRule="auto"/>
              <w:ind w:firstLine="438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Na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6B6C0838">
            <w:pPr>
              <w:spacing w:before="88" w:line="170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0.415</w:t>
            </w:r>
          </w:p>
        </w:tc>
        <w:tc>
          <w:tcPr>
            <w:tcW w:w="1275" w:type="dxa"/>
            <w:gridSpan w:val="2"/>
          </w:tcPr>
          <w:p w14:paraId="187B14FC">
            <w:pPr>
              <w:spacing w:before="47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3847684E">
            <w:pPr>
              <w:spacing w:before="4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4670A7FC">
            <w:pPr>
              <w:spacing w:before="4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7AAB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Header/>
        </w:trPr>
        <w:tc>
          <w:tcPr>
            <w:tcW w:w="1137" w:type="dxa"/>
            <w:vMerge w:val="continue"/>
          </w:tcPr>
          <w:p w14:paraId="06A965A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771DA49C">
            <w:pPr>
              <w:spacing w:before="91" w:line="189" w:lineRule="auto"/>
              <w:ind w:firstLine="410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NaHCO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075EA052">
            <w:pPr>
              <w:spacing w:before="132" w:line="162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0.524</w:t>
            </w:r>
          </w:p>
        </w:tc>
        <w:tc>
          <w:tcPr>
            <w:tcW w:w="1275" w:type="dxa"/>
            <w:gridSpan w:val="2"/>
          </w:tcPr>
          <w:p w14:paraId="3A538122">
            <w:pPr>
              <w:spacing w:before="91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40F2C589">
            <w:pPr>
              <w:spacing w:before="91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1F7AB306">
            <w:pPr>
              <w:spacing w:before="91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22C3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tblHeader/>
        </w:trPr>
        <w:tc>
          <w:tcPr>
            <w:tcW w:w="1137" w:type="dxa"/>
            <w:vMerge w:val="continue"/>
          </w:tcPr>
          <w:p w14:paraId="0B2E9DE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2576AB4B">
            <w:pPr>
              <w:spacing w:before="98" w:line="189" w:lineRule="auto"/>
              <w:ind w:firstLine="473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FeCO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4EFD7596">
            <w:pPr>
              <w:spacing w:before="139" w:line="157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380</w:t>
            </w:r>
          </w:p>
        </w:tc>
        <w:tc>
          <w:tcPr>
            <w:tcW w:w="1275" w:type="dxa"/>
            <w:gridSpan w:val="2"/>
          </w:tcPr>
          <w:p w14:paraId="101465E0">
            <w:pPr>
              <w:spacing w:before="98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19C195D8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77A7A3D1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4080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Header/>
        </w:trPr>
        <w:tc>
          <w:tcPr>
            <w:tcW w:w="1137" w:type="dxa"/>
            <w:vMerge w:val="continue"/>
          </w:tcPr>
          <w:p w14:paraId="574460E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1D7C329E">
            <w:pPr>
              <w:spacing w:before="107" w:line="189" w:lineRule="auto"/>
              <w:ind w:firstLine="470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MnCO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4992728F">
            <w:pPr>
              <w:spacing w:before="149" w:line="163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383</w:t>
            </w:r>
          </w:p>
        </w:tc>
        <w:tc>
          <w:tcPr>
            <w:tcW w:w="1275" w:type="dxa"/>
            <w:gridSpan w:val="2"/>
          </w:tcPr>
          <w:p w14:paraId="7938FB20">
            <w:pPr>
              <w:spacing w:before="107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5C32BDF8">
            <w:pPr>
              <w:spacing w:before="10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51494339">
            <w:pPr>
              <w:spacing w:before="107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6AD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1137" w:type="dxa"/>
            <w:vMerge w:val="continue"/>
          </w:tcPr>
          <w:p w14:paraId="3FF2555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70D98F5A">
            <w:pPr>
              <w:spacing w:before="96" w:line="189" w:lineRule="auto"/>
              <w:ind w:firstLine="472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BaCO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0D3287A4">
            <w:pPr>
              <w:spacing w:before="137" w:line="171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223</w:t>
            </w:r>
          </w:p>
        </w:tc>
        <w:tc>
          <w:tcPr>
            <w:tcW w:w="1275" w:type="dxa"/>
            <w:gridSpan w:val="2"/>
          </w:tcPr>
          <w:p w14:paraId="016DA693">
            <w:pPr>
              <w:spacing w:before="96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3F55342B">
            <w:pPr>
              <w:spacing w:before="9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413770AD">
            <w:pPr>
              <w:spacing w:before="9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6F06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1137" w:type="dxa"/>
            <w:vMerge w:val="continue"/>
          </w:tcPr>
          <w:p w14:paraId="694AC8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70078ED2">
            <w:pPr>
              <w:spacing w:before="86" w:line="189" w:lineRule="auto"/>
              <w:ind w:firstLine="444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Li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606352DE">
            <w:pPr>
              <w:spacing w:before="128" w:line="178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596</w:t>
            </w:r>
          </w:p>
        </w:tc>
        <w:tc>
          <w:tcPr>
            <w:tcW w:w="1275" w:type="dxa"/>
            <w:gridSpan w:val="2"/>
          </w:tcPr>
          <w:p w14:paraId="60380629">
            <w:pPr>
              <w:spacing w:before="86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77C95173">
            <w:pPr>
              <w:spacing w:before="8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462F8A8B">
            <w:pPr>
              <w:spacing w:before="86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6AB0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1137" w:type="dxa"/>
            <w:vMerge w:val="continue"/>
          </w:tcPr>
          <w:p w14:paraId="7C94E8F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5E3AFB8F">
            <w:pPr>
              <w:spacing w:before="120" w:line="180" w:lineRule="auto"/>
              <w:ind w:firstLine="502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1"/>
                <w:position w:val="-2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7AB6E1D3">
            <w:pPr>
              <w:spacing w:before="119" w:line="180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318</w:t>
            </w:r>
          </w:p>
        </w:tc>
        <w:tc>
          <w:tcPr>
            <w:tcW w:w="1275" w:type="dxa"/>
            <w:gridSpan w:val="2"/>
          </w:tcPr>
          <w:p w14:paraId="0F59CCCE">
            <w:pPr>
              <w:spacing w:before="79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2AAF644B">
            <w:pPr>
              <w:spacing w:before="79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75583E11">
            <w:pPr>
              <w:spacing w:before="79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0F9C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Header/>
        </w:trPr>
        <w:tc>
          <w:tcPr>
            <w:tcW w:w="1137" w:type="dxa"/>
            <w:vMerge w:val="continue"/>
          </w:tcPr>
          <w:p w14:paraId="31587C2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2839584C">
            <w:pPr>
              <w:spacing w:before="71" w:line="189" w:lineRule="auto"/>
              <w:ind w:firstLine="478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SrCO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1843" w:type="dxa"/>
            <w:gridSpan w:val="2"/>
          </w:tcPr>
          <w:p w14:paraId="78904FF3">
            <w:pPr>
              <w:spacing w:before="113" w:line="180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298</w:t>
            </w:r>
          </w:p>
        </w:tc>
        <w:tc>
          <w:tcPr>
            <w:tcW w:w="1275" w:type="dxa"/>
            <w:gridSpan w:val="2"/>
          </w:tcPr>
          <w:p w14:paraId="496DF8C8">
            <w:pPr>
              <w:spacing w:before="71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1591926E">
            <w:pPr>
              <w:spacing w:before="71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62E555C9">
            <w:pPr>
              <w:spacing w:before="71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2120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Header/>
        </w:trPr>
        <w:tc>
          <w:tcPr>
            <w:tcW w:w="1137" w:type="dxa"/>
            <w:vMerge w:val="continue"/>
          </w:tcPr>
          <w:p w14:paraId="1DAB244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0E997CE1">
            <w:pPr>
              <w:spacing w:before="60" w:line="189" w:lineRule="auto"/>
              <w:ind w:firstLine="204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CaMg(CO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12"/>
                <w:szCs w:val="12"/>
              </w:rPr>
              <w:t>2</w:t>
            </w:r>
          </w:p>
        </w:tc>
        <w:tc>
          <w:tcPr>
            <w:tcW w:w="1843" w:type="dxa"/>
            <w:gridSpan w:val="2"/>
          </w:tcPr>
          <w:p w14:paraId="76D2A330">
            <w:pPr>
              <w:spacing w:before="102" w:line="180" w:lineRule="auto"/>
              <w:ind w:firstLine="6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477</w:t>
            </w:r>
          </w:p>
        </w:tc>
        <w:tc>
          <w:tcPr>
            <w:tcW w:w="1275" w:type="dxa"/>
            <w:gridSpan w:val="2"/>
          </w:tcPr>
          <w:p w14:paraId="5B7437AC">
            <w:pPr>
              <w:spacing w:before="60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20D6FD08">
            <w:pPr>
              <w:spacing w:before="6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/t</w:t>
            </w:r>
          </w:p>
        </w:tc>
        <w:tc>
          <w:tcPr>
            <w:tcW w:w="1328" w:type="dxa"/>
          </w:tcPr>
          <w:p w14:paraId="2420D3D3">
            <w:pPr>
              <w:spacing w:before="60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6B6D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Header/>
        </w:trPr>
        <w:tc>
          <w:tcPr>
            <w:tcW w:w="1137" w:type="dxa"/>
            <w:vMerge w:val="restart"/>
          </w:tcPr>
          <w:p w14:paraId="2F77BFB2">
            <w:pPr>
              <w:spacing w:before="197"/>
              <w:ind w:left="79" w:right="58" w:hang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净购入电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力、热力</w:t>
            </w:r>
          </w:p>
        </w:tc>
        <w:tc>
          <w:tcPr>
            <w:tcW w:w="1418" w:type="dxa"/>
          </w:tcPr>
          <w:p w14:paraId="45F8C74E">
            <w:pPr>
              <w:spacing w:before="34" w:line="189" w:lineRule="auto"/>
              <w:ind w:firstLine="2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排放类型</w:t>
            </w:r>
          </w:p>
        </w:tc>
        <w:tc>
          <w:tcPr>
            <w:tcW w:w="1843" w:type="dxa"/>
            <w:gridSpan w:val="2"/>
          </w:tcPr>
          <w:p w14:paraId="15A7FFAE">
            <w:pPr>
              <w:spacing w:before="34" w:line="189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排放因子</w:t>
            </w:r>
          </w:p>
        </w:tc>
        <w:tc>
          <w:tcPr>
            <w:tcW w:w="1275" w:type="dxa"/>
            <w:gridSpan w:val="2"/>
          </w:tcPr>
          <w:p w14:paraId="48749B2D">
            <w:pPr>
              <w:spacing w:before="34" w:line="189" w:lineRule="auto"/>
              <w:ind w:firstLine="1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数据来源</w:t>
            </w:r>
          </w:p>
        </w:tc>
        <w:tc>
          <w:tcPr>
            <w:tcW w:w="1366" w:type="dxa"/>
            <w:gridSpan w:val="2"/>
          </w:tcPr>
          <w:p w14:paraId="0BDA11E3">
            <w:pPr>
              <w:spacing w:before="3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1328" w:type="dxa"/>
          </w:tcPr>
          <w:p w14:paraId="0A409E23">
            <w:pPr>
              <w:spacing w:before="34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数据来源</w:t>
            </w:r>
          </w:p>
        </w:tc>
      </w:tr>
      <w:tr w14:paraId="7647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Header/>
        </w:trPr>
        <w:tc>
          <w:tcPr>
            <w:tcW w:w="1137" w:type="dxa"/>
            <w:vMerge w:val="continue"/>
          </w:tcPr>
          <w:p w14:paraId="51BE75E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66188761">
            <w:pPr>
              <w:spacing w:before="25" w:line="189" w:lineRule="auto"/>
              <w:ind w:firstLine="5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1843" w:type="dxa"/>
            <w:gridSpan w:val="2"/>
          </w:tcPr>
          <w:p w14:paraId="6B320078">
            <w:pPr>
              <w:spacing w:before="66" w:line="1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0.4403</w:t>
            </w:r>
          </w:p>
        </w:tc>
        <w:tc>
          <w:tcPr>
            <w:tcW w:w="1275" w:type="dxa"/>
            <w:gridSpan w:val="2"/>
          </w:tcPr>
          <w:p w14:paraId="392D362C">
            <w:pPr>
              <w:spacing w:before="25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2DC30ACC">
            <w:pPr>
              <w:spacing w:before="25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CO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Wh</w:t>
            </w:r>
          </w:p>
        </w:tc>
        <w:tc>
          <w:tcPr>
            <w:tcW w:w="1328" w:type="dxa"/>
          </w:tcPr>
          <w:p w14:paraId="643EBFF2">
            <w:pPr>
              <w:spacing w:before="25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  <w:tr w14:paraId="20C6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1137" w:type="dxa"/>
            <w:vMerge w:val="continue"/>
          </w:tcPr>
          <w:p w14:paraId="771AEC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</w:tcPr>
          <w:p w14:paraId="57A19D3E">
            <w:pPr>
              <w:spacing w:before="32" w:line="189" w:lineRule="auto"/>
              <w:ind w:firstLine="5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热力</w:t>
            </w:r>
          </w:p>
        </w:tc>
        <w:tc>
          <w:tcPr>
            <w:tcW w:w="1843" w:type="dxa"/>
            <w:gridSpan w:val="2"/>
          </w:tcPr>
          <w:p w14:paraId="2144A46B">
            <w:pPr>
              <w:spacing w:before="72" w:line="180" w:lineRule="auto"/>
              <w:ind w:firstLine="567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1100</w:t>
            </w:r>
          </w:p>
        </w:tc>
        <w:tc>
          <w:tcPr>
            <w:tcW w:w="1275" w:type="dxa"/>
            <w:gridSpan w:val="2"/>
          </w:tcPr>
          <w:p w14:paraId="74EB6803">
            <w:pPr>
              <w:spacing w:before="32" w:line="189" w:lineRule="auto"/>
              <w:ind w:firstLine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  <w:tc>
          <w:tcPr>
            <w:tcW w:w="1366" w:type="dxa"/>
            <w:gridSpan w:val="2"/>
          </w:tcPr>
          <w:p w14:paraId="5620F61F">
            <w:pPr>
              <w:spacing w:before="32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tCO</w:t>
            </w:r>
            <w:r>
              <w:rPr>
                <w:rFonts w:hint="eastAsia" w:ascii="宋体" w:hAnsi="宋体" w:eastAsia="宋体" w:cs="宋体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/GJ</w:t>
            </w:r>
          </w:p>
        </w:tc>
        <w:tc>
          <w:tcPr>
            <w:tcW w:w="1328" w:type="dxa"/>
          </w:tcPr>
          <w:p w14:paraId="2F3E642E">
            <w:pPr>
              <w:spacing w:before="32" w:line="18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缺省值</w:t>
            </w:r>
          </w:p>
        </w:tc>
      </w:tr>
    </w:tbl>
    <w:p w14:paraId="3E8EAE9E">
      <w:pPr>
        <w:spacing w:line="478" w:lineRule="auto"/>
        <w:rPr>
          <w:rFonts w:hint="eastAsia" w:ascii="宋体" w:hAnsi="宋体" w:eastAsia="宋体" w:cs="宋体"/>
        </w:rPr>
      </w:pPr>
    </w:p>
    <w:p w14:paraId="4EBC7E40">
      <w:pPr>
        <w:spacing w:before="104" w:line="622" w:lineRule="exact"/>
        <w:ind w:firstLine="48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pacing w:val="-10"/>
          <w:position w:val="21"/>
          <w:sz w:val="24"/>
          <w:szCs w:val="32"/>
        </w:rPr>
        <w:t>附表1</w:t>
      </w:r>
      <w:r>
        <w:rPr>
          <w:rFonts w:hint="eastAsia" w:ascii="宋体" w:hAnsi="宋体" w:eastAsia="宋体" w:cs="宋体"/>
          <w:spacing w:val="7"/>
          <w:position w:val="21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pacing w:val="-10"/>
          <w:position w:val="21"/>
          <w:sz w:val="24"/>
          <w:szCs w:val="32"/>
        </w:rPr>
        <w:t>报告主体温室气体排放量汇总表</w:t>
      </w:r>
    </w:p>
    <w:p w14:paraId="4D375C13">
      <w:pPr>
        <w:spacing w:line="204" w:lineRule="auto"/>
        <w:ind w:firstLine="48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pacing w:val="-11"/>
          <w:sz w:val="24"/>
          <w:szCs w:val="32"/>
        </w:rPr>
        <w:t>附表2</w:t>
      </w:r>
      <w:r>
        <w:rPr>
          <w:rFonts w:hint="eastAsia" w:ascii="宋体" w:hAnsi="宋体" w:eastAsia="宋体" w:cs="宋体"/>
          <w:spacing w:val="21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pacing w:val="-11"/>
          <w:sz w:val="24"/>
          <w:szCs w:val="32"/>
        </w:rPr>
        <w:t>报告主体活动水平数据一览表</w:t>
      </w:r>
    </w:p>
    <w:p w14:paraId="1D1A071C">
      <w:pPr>
        <w:rPr>
          <w:rFonts w:hint="eastAsia" w:ascii="宋体" w:hAnsi="宋体" w:eastAsia="宋体" w:cs="宋体"/>
          <w:spacing w:val="-11"/>
          <w:sz w:val="24"/>
          <w:szCs w:val="32"/>
        </w:rPr>
      </w:pPr>
    </w:p>
    <w:p w14:paraId="011372D6">
      <w:pPr>
        <w:pStyle w:val="9"/>
        <w:ind w:firstLine="420"/>
        <w:rPr>
          <w:rFonts w:hint="eastAsia" w:ascii="宋体" w:hAnsi="宋体" w:eastAsia="宋体" w:cs="宋体"/>
        </w:rPr>
      </w:pPr>
    </w:p>
    <w:p w14:paraId="10D737CE">
      <w:pPr>
        <w:rPr>
          <w:rFonts w:hint="eastAsia" w:ascii="宋体" w:hAnsi="宋体" w:eastAsia="宋体" w:cs="宋体"/>
        </w:rPr>
        <w:sectPr>
          <w:footerReference r:id="rId3" w:type="default"/>
          <w:pgSz w:w="11910" w:h="16840"/>
          <w:pgMar w:top="1440" w:right="1800" w:bottom="1440" w:left="1800" w:header="0" w:footer="1396" w:gutter="0"/>
          <w:pgNumType w:start="1"/>
          <w:cols w:space="720" w:num="1"/>
          <w:docGrid w:linePitch="286" w:charSpace="0"/>
        </w:sectPr>
      </w:pPr>
    </w:p>
    <w:p w14:paraId="6083A409">
      <w:pPr>
        <w:spacing w:line="398" w:lineRule="auto"/>
        <w:rPr>
          <w:rFonts w:hint="eastAsia" w:ascii="宋体" w:hAnsi="宋体" w:eastAsia="宋体" w:cs="宋体"/>
        </w:rPr>
      </w:pPr>
    </w:p>
    <w:p w14:paraId="0D541F11">
      <w:pPr>
        <w:spacing w:before="104" w:line="188" w:lineRule="auto"/>
        <w:ind w:firstLine="148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附表1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报告主体20</w:t>
      </w: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24</w:t>
      </w:r>
      <w:r>
        <w:rPr>
          <w:rFonts w:hint="eastAsia" w:ascii="宋体" w:hAnsi="宋体" w:eastAsia="宋体" w:cs="宋体"/>
          <w:sz w:val="32"/>
          <w:szCs w:val="32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年温室气体排放量汇总表</w:t>
      </w:r>
    </w:p>
    <w:p w14:paraId="4C657F48">
      <w:pPr>
        <w:rPr>
          <w:rFonts w:hint="eastAsia" w:ascii="宋体" w:hAnsi="宋体" w:eastAsia="宋体" w:cs="宋体"/>
        </w:rPr>
      </w:pPr>
    </w:p>
    <w:p w14:paraId="425C67D7">
      <w:pPr>
        <w:spacing w:line="195" w:lineRule="exact"/>
        <w:rPr>
          <w:rFonts w:hint="eastAsia" w:ascii="宋体" w:hAnsi="宋体" w:eastAsia="宋体" w:cs="宋体"/>
        </w:rPr>
      </w:pPr>
    </w:p>
    <w:tbl>
      <w:tblPr>
        <w:tblStyle w:val="12"/>
        <w:tblW w:w="93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9"/>
        <w:gridCol w:w="4454"/>
      </w:tblGrid>
      <w:tr w14:paraId="130FB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4889" w:type="dxa"/>
            <w:vAlign w:val="center"/>
          </w:tcPr>
          <w:p w14:paraId="15B18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能源类别</w:t>
            </w:r>
          </w:p>
        </w:tc>
        <w:tc>
          <w:tcPr>
            <w:tcW w:w="4454" w:type="dxa"/>
            <w:vAlign w:val="center"/>
          </w:tcPr>
          <w:p w14:paraId="080600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温室气体CO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vertAlign w:val="subscript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  <w:p w14:paraId="2C73F3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（单位：tCO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  <w:vertAlign w:val="subscript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e）</w:t>
            </w:r>
          </w:p>
        </w:tc>
      </w:tr>
      <w:tr w14:paraId="1B5E0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1270E24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化石燃料燃烧CO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vertAlign w:val="subscript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排放</w:t>
            </w:r>
          </w:p>
        </w:tc>
        <w:tc>
          <w:tcPr>
            <w:tcW w:w="4454" w:type="dxa"/>
            <w:vAlign w:val="center"/>
          </w:tcPr>
          <w:p w14:paraId="56AD4E8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17.1116</w:t>
            </w:r>
          </w:p>
        </w:tc>
      </w:tr>
      <w:tr w14:paraId="01DD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0A5567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工业生产过程CO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vertAlign w:val="subscript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 排放</w:t>
            </w:r>
          </w:p>
        </w:tc>
        <w:tc>
          <w:tcPr>
            <w:tcW w:w="4454" w:type="dxa"/>
            <w:vAlign w:val="center"/>
          </w:tcPr>
          <w:p w14:paraId="75268C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</w:tr>
      <w:tr w14:paraId="4B53F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236F64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工业生产过程HFCs*排放</w:t>
            </w:r>
          </w:p>
        </w:tc>
        <w:tc>
          <w:tcPr>
            <w:tcW w:w="4454" w:type="dxa"/>
            <w:vAlign w:val="center"/>
          </w:tcPr>
          <w:p w14:paraId="23D92B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</w:tr>
      <w:tr w14:paraId="73ABE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6E47DD7D">
            <w:pPr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工业生产过程PFCs*排放</w:t>
            </w:r>
          </w:p>
        </w:tc>
        <w:tc>
          <w:tcPr>
            <w:tcW w:w="4454" w:type="dxa"/>
            <w:vAlign w:val="center"/>
          </w:tcPr>
          <w:p w14:paraId="000B383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</w:tr>
      <w:tr w14:paraId="10EF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7CC681A9">
            <w:pPr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工业生产过程SF6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排放</w:t>
            </w:r>
          </w:p>
        </w:tc>
        <w:tc>
          <w:tcPr>
            <w:tcW w:w="4454" w:type="dxa"/>
            <w:vAlign w:val="center"/>
          </w:tcPr>
          <w:p w14:paraId="2B1E1F6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</w:tr>
      <w:tr w14:paraId="2C3FD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557D75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净购入使用的电力对应的排放量</w:t>
            </w:r>
          </w:p>
        </w:tc>
        <w:tc>
          <w:tcPr>
            <w:tcW w:w="4454" w:type="dxa"/>
            <w:vAlign w:val="center"/>
          </w:tcPr>
          <w:p w14:paraId="4AFCE33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547.2489</w:t>
            </w:r>
          </w:p>
        </w:tc>
      </w:tr>
      <w:tr w14:paraId="6D32A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9" w:type="dxa"/>
            <w:vAlign w:val="center"/>
          </w:tcPr>
          <w:p w14:paraId="50704D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净购入使用的热力对应的排放量</w:t>
            </w:r>
          </w:p>
        </w:tc>
        <w:tc>
          <w:tcPr>
            <w:tcW w:w="4454" w:type="dxa"/>
            <w:vAlign w:val="center"/>
          </w:tcPr>
          <w:p w14:paraId="2461C4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</w:tr>
      <w:tr w14:paraId="14D69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889" w:type="dxa"/>
            <w:vAlign w:val="center"/>
          </w:tcPr>
          <w:p w14:paraId="09923FD9">
            <w:pPr>
              <w:spacing w:before="46" w:line="190" w:lineRule="auto"/>
              <w:ind w:firstLine="2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企业温室气体排放总量（tCO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e）</w:t>
            </w:r>
          </w:p>
        </w:tc>
        <w:tc>
          <w:tcPr>
            <w:tcW w:w="4454" w:type="dxa"/>
            <w:vAlign w:val="center"/>
          </w:tcPr>
          <w:p w14:paraId="5E0315F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564.3605</w:t>
            </w:r>
          </w:p>
        </w:tc>
      </w:tr>
    </w:tbl>
    <w:p w14:paraId="0201AFDD">
      <w:pPr>
        <w:spacing w:before="100" w:line="239" w:lineRule="auto"/>
        <w:ind w:left="218" w:right="315" w:firstLine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*：应按实际排放的HFCs和PFCs种类分别报告其排放量，多于一种HFCs和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PFCs时自行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进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行报告。</w:t>
      </w:r>
    </w:p>
    <w:p w14:paraId="15A5A574">
      <w:pPr>
        <w:rPr>
          <w:rFonts w:hint="eastAsia" w:ascii="宋体" w:hAnsi="宋体" w:eastAsia="宋体" w:cs="宋体"/>
        </w:rPr>
        <w:sectPr>
          <w:footerReference r:id="rId4" w:type="default"/>
          <w:pgSz w:w="11910" w:h="16840"/>
          <w:pgMar w:top="1431" w:right="974" w:bottom="1519" w:left="1587" w:header="0" w:footer="1396" w:gutter="0"/>
          <w:pgNumType w:start="5"/>
          <w:cols w:space="720" w:num="1"/>
        </w:sectPr>
      </w:pPr>
    </w:p>
    <w:p w14:paraId="1EA9446D">
      <w:pPr>
        <w:spacing w:before="369" w:line="188" w:lineRule="auto"/>
        <w:ind w:firstLine="236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附表2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textOutline w14:w="565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报告主体活动水平数据一览表</w:t>
      </w:r>
    </w:p>
    <w:p w14:paraId="19D00CE6">
      <w:pPr>
        <w:rPr>
          <w:rFonts w:hint="eastAsia" w:ascii="宋体" w:hAnsi="宋体" w:eastAsia="宋体" w:cs="宋体"/>
        </w:rPr>
      </w:pPr>
    </w:p>
    <w:p w14:paraId="5D70A684">
      <w:pPr>
        <w:spacing w:line="143" w:lineRule="exact"/>
        <w:rPr>
          <w:rFonts w:hint="eastAsia" w:ascii="宋体" w:hAnsi="宋体" w:eastAsia="宋体" w:cs="宋体"/>
        </w:rPr>
      </w:pPr>
    </w:p>
    <w:tbl>
      <w:tblPr>
        <w:tblStyle w:val="12"/>
        <w:tblW w:w="9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562"/>
        <w:gridCol w:w="1155"/>
        <w:gridCol w:w="2267"/>
        <w:gridCol w:w="1824"/>
        <w:gridCol w:w="1488"/>
      </w:tblGrid>
      <w:tr w14:paraId="733AA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552" w:type="dxa"/>
            <w:gridSpan w:val="2"/>
            <w:vAlign w:val="center"/>
          </w:tcPr>
          <w:p w14:paraId="7B4F59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燃料品种</w:t>
            </w:r>
          </w:p>
        </w:tc>
        <w:tc>
          <w:tcPr>
            <w:tcW w:w="1155" w:type="dxa"/>
            <w:vAlign w:val="center"/>
          </w:tcPr>
          <w:p w14:paraId="0A0FF0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2267" w:type="dxa"/>
            <w:vAlign w:val="center"/>
          </w:tcPr>
          <w:p w14:paraId="465D15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低位发热量</w:t>
            </w:r>
          </w:p>
          <w:p w14:paraId="46C912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（GJ/t，GJ/×10</w:t>
            </w:r>
            <w:r>
              <w:rPr>
                <w:rFonts w:hint="eastAsia" w:ascii="宋体" w:hAnsi="宋体" w:eastAsia="宋体" w:cs="宋体"/>
                <w:sz w:val="22"/>
                <w:szCs w:val="24"/>
                <w:vertAlign w:val="superscript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Nm3）</w:t>
            </w:r>
          </w:p>
        </w:tc>
        <w:tc>
          <w:tcPr>
            <w:tcW w:w="1824" w:type="dxa"/>
            <w:vAlign w:val="center"/>
          </w:tcPr>
          <w:p w14:paraId="4200A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单位热值含碳量</w:t>
            </w:r>
          </w:p>
          <w:p w14:paraId="6E04F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(tC/GJ)</w:t>
            </w:r>
          </w:p>
        </w:tc>
        <w:tc>
          <w:tcPr>
            <w:tcW w:w="1488" w:type="dxa"/>
            <w:vAlign w:val="center"/>
          </w:tcPr>
          <w:p w14:paraId="448A7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燃料碳氧化率</w:t>
            </w:r>
          </w:p>
        </w:tc>
      </w:tr>
      <w:tr w14:paraId="3EA7C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90" w:type="dxa"/>
            <w:vMerge w:val="restart"/>
            <w:tcBorders>
              <w:bottom w:val="nil"/>
            </w:tcBorders>
          </w:tcPr>
          <w:p w14:paraId="7B67D9C1">
            <w:pPr>
              <w:spacing w:line="264" w:lineRule="auto"/>
              <w:rPr>
                <w:rFonts w:hint="eastAsia" w:ascii="宋体" w:hAnsi="宋体" w:eastAsia="宋体" w:cs="宋体"/>
              </w:rPr>
            </w:pPr>
          </w:p>
          <w:p w14:paraId="7854E993">
            <w:pPr>
              <w:spacing w:line="264" w:lineRule="auto"/>
              <w:rPr>
                <w:rFonts w:hint="eastAsia" w:ascii="宋体" w:hAnsi="宋体" w:eastAsia="宋体" w:cs="宋体"/>
              </w:rPr>
            </w:pPr>
          </w:p>
          <w:p w14:paraId="73086708">
            <w:pPr>
              <w:spacing w:line="264" w:lineRule="auto"/>
              <w:rPr>
                <w:rFonts w:hint="eastAsia" w:ascii="宋体" w:hAnsi="宋体" w:eastAsia="宋体" w:cs="宋体"/>
              </w:rPr>
            </w:pPr>
          </w:p>
          <w:p w14:paraId="32343542">
            <w:pPr>
              <w:spacing w:line="265" w:lineRule="auto"/>
              <w:rPr>
                <w:rFonts w:hint="eastAsia" w:ascii="宋体" w:hAnsi="宋体" w:eastAsia="宋体" w:cs="宋体"/>
              </w:rPr>
            </w:pPr>
          </w:p>
          <w:p w14:paraId="4131AD52">
            <w:pPr>
              <w:spacing w:before="72" w:line="266" w:lineRule="auto"/>
              <w:ind w:left="400" w:right="156" w:hanging="1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3"/>
                <w:sz w:val="22"/>
                <w:szCs w:val="22"/>
              </w:rPr>
              <w:t>固体燃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料</w:t>
            </w:r>
          </w:p>
        </w:tc>
        <w:tc>
          <w:tcPr>
            <w:tcW w:w="1562" w:type="dxa"/>
          </w:tcPr>
          <w:p w14:paraId="35478300">
            <w:pPr>
              <w:spacing w:before="55" w:line="190" w:lineRule="auto"/>
              <w:ind w:firstLine="46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无烟煤</w:t>
            </w:r>
          </w:p>
        </w:tc>
        <w:tc>
          <w:tcPr>
            <w:tcW w:w="1155" w:type="dxa"/>
          </w:tcPr>
          <w:p w14:paraId="3CF4F80A">
            <w:pPr>
              <w:spacing w:before="55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1FE4A41C">
            <w:pPr>
              <w:spacing w:before="33" w:line="180" w:lineRule="auto"/>
              <w:ind w:firstLine="89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26.</w:t>
            </w:r>
            <w:r>
              <w:rPr>
                <w:rFonts w:hint="eastAsia" w:ascii="宋体" w:hAnsi="宋体" w:eastAsia="宋体" w:cs="宋体"/>
                <w:spacing w:val="-2"/>
                <w:position w:val="2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position w:val="2"/>
                <w:sz w:val="11"/>
                <w:szCs w:val="11"/>
              </w:rPr>
              <w:t>c</w:t>
            </w:r>
          </w:p>
        </w:tc>
        <w:tc>
          <w:tcPr>
            <w:tcW w:w="1824" w:type="dxa"/>
          </w:tcPr>
          <w:p w14:paraId="62AE2249">
            <w:pPr>
              <w:spacing w:before="33" w:line="180" w:lineRule="auto"/>
              <w:ind w:firstLine="341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27.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2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7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3C4E882A">
            <w:pPr>
              <w:spacing w:before="55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94%</w:t>
            </w:r>
          </w:p>
        </w:tc>
      </w:tr>
      <w:tr w14:paraId="00719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0F9D595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61FE6150">
            <w:pPr>
              <w:spacing w:before="57" w:line="190" w:lineRule="auto"/>
              <w:ind w:firstLine="57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烟煤</w:t>
            </w:r>
          </w:p>
        </w:tc>
        <w:tc>
          <w:tcPr>
            <w:tcW w:w="1155" w:type="dxa"/>
          </w:tcPr>
          <w:p w14:paraId="7E1D9FFA">
            <w:pPr>
              <w:spacing w:before="57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2DC6B956">
            <w:pPr>
              <w:spacing w:before="32" w:line="180" w:lineRule="auto"/>
              <w:ind w:firstLine="803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3"/>
                <w:position w:val="-1"/>
                <w:sz w:val="22"/>
                <w:szCs w:val="22"/>
              </w:rPr>
              <w:t>19.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570</w:t>
            </w:r>
            <w:r>
              <w:rPr>
                <w:rFonts w:hint="eastAsia" w:ascii="宋体" w:hAnsi="宋体" w:eastAsia="宋体" w:cs="宋体"/>
                <w:spacing w:val="-3"/>
                <w:sz w:val="11"/>
                <w:szCs w:val="11"/>
              </w:rPr>
              <w:t>d</w:t>
            </w:r>
          </w:p>
        </w:tc>
        <w:tc>
          <w:tcPr>
            <w:tcW w:w="1824" w:type="dxa"/>
          </w:tcPr>
          <w:p w14:paraId="20314A55">
            <w:pPr>
              <w:spacing w:before="33" w:line="202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26.1</w:t>
            </w:r>
            <w:r>
              <w:rPr>
                <w:rFonts w:hint="eastAsia" w:ascii="宋体" w:hAnsi="宋体" w:eastAsia="宋体" w:cs="宋体"/>
                <w:spacing w:val="-4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5"/>
                <w:position w:val="9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429B863E">
            <w:pPr>
              <w:spacing w:before="57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93%</w:t>
            </w:r>
          </w:p>
        </w:tc>
      </w:tr>
      <w:tr w14:paraId="73ED7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32FA527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6F4FB2B7">
            <w:pPr>
              <w:spacing w:before="58" w:line="190" w:lineRule="auto"/>
              <w:ind w:firstLine="57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褐煤</w:t>
            </w:r>
          </w:p>
        </w:tc>
        <w:tc>
          <w:tcPr>
            <w:tcW w:w="1155" w:type="dxa"/>
          </w:tcPr>
          <w:p w14:paraId="723D0D5D">
            <w:pPr>
              <w:spacing w:before="58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2B79CD0E">
            <w:pPr>
              <w:spacing w:before="34" w:line="180" w:lineRule="auto"/>
              <w:ind w:firstLine="88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position w:val="-1"/>
                <w:sz w:val="22"/>
                <w:szCs w:val="22"/>
              </w:rPr>
              <w:t>11.9</w:t>
            </w:r>
            <w:r>
              <w:rPr>
                <w:rFonts w:hint="eastAsia" w:ascii="宋体" w:hAnsi="宋体" w:eastAsia="宋体" w:cs="宋体"/>
                <w:spacing w:val="-52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position w:val="9"/>
                <w:sz w:val="11"/>
                <w:szCs w:val="11"/>
              </w:rPr>
              <w:t>c</w:t>
            </w:r>
          </w:p>
        </w:tc>
        <w:tc>
          <w:tcPr>
            <w:tcW w:w="1824" w:type="dxa"/>
          </w:tcPr>
          <w:p w14:paraId="76ACE505">
            <w:pPr>
              <w:spacing w:before="33" w:line="186" w:lineRule="auto"/>
              <w:ind w:firstLine="423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1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position w:val="1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3"/>
                <w:position w:val="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72178D08">
            <w:pPr>
              <w:spacing w:before="58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96%</w:t>
            </w:r>
          </w:p>
        </w:tc>
      </w:tr>
      <w:tr w14:paraId="6BB5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31C333E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4DD9A05B">
            <w:pPr>
              <w:spacing w:before="58" w:line="190" w:lineRule="auto"/>
              <w:ind w:firstLine="47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洗精煤</w:t>
            </w:r>
          </w:p>
        </w:tc>
        <w:tc>
          <w:tcPr>
            <w:tcW w:w="1155" w:type="dxa"/>
          </w:tcPr>
          <w:p w14:paraId="6CB073F3">
            <w:pPr>
              <w:spacing w:before="58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671169C9">
            <w:pPr>
              <w:spacing w:before="35" w:line="180" w:lineRule="auto"/>
              <w:ind w:firstLine="78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26.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334</w:t>
            </w:r>
            <w:r>
              <w:rPr>
                <w:rFonts w:hint="eastAsia" w:ascii="宋体" w:hAnsi="宋体" w:eastAsia="宋体" w:cs="宋体"/>
                <w:spacing w:val="-1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41CE4E18">
            <w:pPr>
              <w:spacing w:before="42" w:line="186" w:lineRule="auto"/>
              <w:ind w:firstLine="28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position w:val="-1"/>
                <w:sz w:val="22"/>
                <w:szCs w:val="22"/>
              </w:rPr>
              <w:t>25.</w:t>
            </w:r>
            <w:r>
              <w:rPr>
                <w:rFonts w:hint="eastAsia" w:ascii="宋体" w:hAnsi="宋体" w:eastAsia="宋体" w:cs="宋体"/>
                <w:spacing w:val="-5"/>
                <w:position w:val="1"/>
                <w:sz w:val="22"/>
                <w:szCs w:val="22"/>
              </w:rPr>
              <w:t>41</w:t>
            </w:r>
            <w:r>
              <w:rPr>
                <w:rFonts w:hint="eastAsia" w:ascii="宋体" w:hAnsi="宋体" w:eastAsia="宋体" w:cs="宋体"/>
                <w:spacing w:val="-5"/>
                <w:position w:val="1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1D0DEC00">
            <w:pPr>
              <w:spacing w:before="58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90%</w:t>
            </w:r>
          </w:p>
        </w:tc>
      </w:tr>
      <w:tr w14:paraId="03E89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7D81990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49A8126B">
            <w:pPr>
              <w:spacing w:before="60" w:line="190" w:lineRule="auto"/>
              <w:ind w:firstLine="35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其它洗煤</w:t>
            </w:r>
          </w:p>
        </w:tc>
        <w:tc>
          <w:tcPr>
            <w:tcW w:w="1155" w:type="dxa"/>
          </w:tcPr>
          <w:p w14:paraId="3CAE9806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286E669C">
            <w:pPr>
              <w:spacing w:before="35" w:line="180" w:lineRule="auto"/>
              <w:ind w:firstLine="77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4"/>
                <w:position w:val="-1"/>
                <w:sz w:val="22"/>
                <w:szCs w:val="22"/>
              </w:rPr>
              <w:t>12.545</w:t>
            </w:r>
            <w:r>
              <w:rPr>
                <w:rFonts w:hint="eastAsia" w:ascii="宋体" w:hAnsi="宋体" w:eastAsia="宋体" w:cs="宋体"/>
                <w:spacing w:val="-52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2459BBC7">
            <w:pPr>
              <w:spacing w:before="44" w:line="186" w:lineRule="auto"/>
              <w:ind w:firstLine="28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position w:val="-1"/>
                <w:sz w:val="22"/>
                <w:szCs w:val="22"/>
              </w:rPr>
              <w:t>25.</w:t>
            </w:r>
            <w:r>
              <w:rPr>
                <w:rFonts w:hint="eastAsia" w:ascii="宋体" w:hAnsi="宋体" w:eastAsia="宋体" w:cs="宋体"/>
                <w:spacing w:val="-5"/>
                <w:position w:val="1"/>
                <w:sz w:val="22"/>
                <w:szCs w:val="22"/>
              </w:rPr>
              <w:t>41</w:t>
            </w:r>
            <w:r>
              <w:rPr>
                <w:rFonts w:hint="eastAsia" w:ascii="宋体" w:hAnsi="宋体" w:eastAsia="宋体" w:cs="宋体"/>
                <w:spacing w:val="-5"/>
                <w:position w:val="1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084488D6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90%</w:t>
            </w:r>
          </w:p>
        </w:tc>
      </w:tr>
      <w:tr w14:paraId="588D9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72385DB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63AFF945">
            <w:pPr>
              <w:spacing w:before="60" w:line="190" w:lineRule="auto"/>
              <w:ind w:firstLine="58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sz w:val="22"/>
                <w:szCs w:val="22"/>
              </w:rPr>
              <w:t>型煤</w:t>
            </w:r>
          </w:p>
        </w:tc>
        <w:tc>
          <w:tcPr>
            <w:tcW w:w="1155" w:type="dxa"/>
          </w:tcPr>
          <w:p w14:paraId="149C587F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498CBCA1">
            <w:pPr>
              <w:spacing w:before="36" w:line="180" w:lineRule="auto"/>
              <w:ind w:firstLine="77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4"/>
                <w:position w:val="-1"/>
                <w:sz w:val="22"/>
                <w:szCs w:val="22"/>
              </w:rPr>
              <w:t>17.460</w:t>
            </w:r>
            <w:r>
              <w:rPr>
                <w:rFonts w:hint="eastAsia" w:ascii="宋体" w:hAnsi="宋体" w:eastAsia="宋体" w:cs="宋体"/>
                <w:spacing w:val="-50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9"/>
                <w:sz w:val="11"/>
                <w:szCs w:val="11"/>
              </w:rPr>
              <w:t>d</w:t>
            </w:r>
          </w:p>
        </w:tc>
        <w:tc>
          <w:tcPr>
            <w:tcW w:w="1824" w:type="dxa"/>
          </w:tcPr>
          <w:p w14:paraId="0DEA7B63">
            <w:pPr>
              <w:spacing w:before="46" w:line="180" w:lineRule="auto"/>
              <w:ind w:firstLine="31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33.</w:t>
            </w:r>
            <w:r>
              <w:rPr>
                <w:rFonts w:hint="eastAsia" w:ascii="宋体" w:hAnsi="宋体" w:eastAsia="宋体" w:cs="宋体"/>
                <w:position w:val="2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4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6038898B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90%</w:t>
            </w:r>
          </w:p>
        </w:tc>
      </w:tr>
      <w:tr w14:paraId="536E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3F876A4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7A015774">
            <w:pPr>
              <w:spacing w:before="59" w:line="190" w:lineRule="auto"/>
              <w:ind w:firstLine="4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石油焦</w:t>
            </w:r>
          </w:p>
        </w:tc>
        <w:tc>
          <w:tcPr>
            <w:tcW w:w="1155" w:type="dxa"/>
          </w:tcPr>
          <w:p w14:paraId="13F346AF">
            <w:pPr>
              <w:spacing w:before="59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21036F1B">
            <w:pPr>
              <w:spacing w:before="44" w:line="180" w:lineRule="auto"/>
              <w:ind w:firstLine="87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3"/>
                <w:position w:val="-1"/>
                <w:sz w:val="22"/>
                <w:szCs w:val="22"/>
              </w:rPr>
              <w:t>32.5</w:t>
            </w:r>
            <w:r>
              <w:rPr>
                <w:rFonts w:hint="eastAsia" w:ascii="宋体" w:hAnsi="宋体" w:eastAsia="宋体" w:cs="宋体"/>
                <w:spacing w:val="-50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position w:val="9"/>
                <w:sz w:val="11"/>
                <w:szCs w:val="11"/>
              </w:rPr>
              <w:t>c</w:t>
            </w:r>
          </w:p>
        </w:tc>
        <w:tc>
          <w:tcPr>
            <w:tcW w:w="1824" w:type="dxa"/>
          </w:tcPr>
          <w:p w14:paraId="43ACE361">
            <w:pPr>
              <w:spacing w:before="37" w:line="180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27.</w:t>
            </w:r>
            <w:r>
              <w:rPr>
                <w:rFonts w:hint="eastAsia" w:ascii="宋体" w:hAnsi="宋体" w:eastAsia="宋体" w:cs="宋体"/>
                <w:position w:val="2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00A8B158">
            <w:pPr>
              <w:spacing w:before="59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3F50D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6AFE684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4CE226E5">
            <w:pPr>
              <w:spacing w:before="60" w:line="190" w:lineRule="auto"/>
              <w:ind w:firstLine="24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其他煤制品</w:t>
            </w:r>
          </w:p>
        </w:tc>
        <w:tc>
          <w:tcPr>
            <w:tcW w:w="1155" w:type="dxa"/>
          </w:tcPr>
          <w:p w14:paraId="0632967C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4E5389E6">
            <w:pPr>
              <w:spacing w:before="45" w:line="180" w:lineRule="auto"/>
              <w:ind w:firstLine="77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4"/>
                <w:position w:val="-1"/>
                <w:sz w:val="22"/>
                <w:szCs w:val="22"/>
              </w:rPr>
              <w:t>17.460</w:t>
            </w:r>
            <w:r>
              <w:rPr>
                <w:rFonts w:hint="eastAsia" w:ascii="宋体" w:hAnsi="宋体" w:eastAsia="宋体" w:cs="宋体"/>
                <w:spacing w:val="-50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9"/>
                <w:sz w:val="11"/>
                <w:szCs w:val="11"/>
              </w:rPr>
              <w:t>d</w:t>
            </w:r>
          </w:p>
        </w:tc>
        <w:tc>
          <w:tcPr>
            <w:tcW w:w="1824" w:type="dxa"/>
          </w:tcPr>
          <w:p w14:paraId="7382B224">
            <w:pPr>
              <w:spacing w:before="44" w:line="186" w:lineRule="auto"/>
              <w:ind w:firstLine="26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33.</w:t>
            </w:r>
            <w:r>
              <w:rPr>
                <w:rFonts w:hint="eastAsia" w:ascii="宋体" w:hAnsi="宋体" w:eastAsia="宋体" w:cs="宋体"/>
                <w:position w:val="1"/>
                <w:sz w:val="22"/>
                <w:szCs w:val="22"/>
              </w:rPr>
              <w:t>60</w:t>
            </w:r>
            <w:r>
              <w:rPr>
                <w:rFonts w:hint="eastAsia" w:ascii="宋体" w:hAnsi="宋体" w:eastAsia="宋体" w:cs="宋体"/>
                <w:position w:val="1"/>
                <w:sz w:val="11"/>
                <w:szCs w:val="11"/>
              </w:rPr>
              <w:t>d</w:t>
            </w:r>
            <w:r>
              <w:rPr>
                <w:rFonts w:hint="eastAsia" w:ascii="宋体" w:hAnsi="宋体" w:eastAsia="宋体" w:cs="宋体"/>
                <w:spacing w:val="-13"/>
                <w:position w:val="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534C9F71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90%</w:t>
            </w:r>
          </w:p>
        </w:tc>
      </w:tr>
      <w:tr w14:paraId="21D80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 w14:paraId="0A3F356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2EE48874">
            <w:pPr>
              <w:spacing w:before="60" w:line="190" w:lineRule="auto"/>
              <w:ind w:firstLine="57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焦炭</w:t>
            </w:r>
          </w:p>
        </w:tc>
        <w:tc>
          <w:tcPr>
            <w:tcW w:w="1155" w:type="dxa"/>
          </w:tcPr>
          <w:p w14:paraId="4696B771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407E3964">
            <w:pPr>
              <w:spacing w:before="46" w:line="180" w:lineRule="auto"/>
              <w:ind w:firstLine="760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28.435</w:t>
            </w:r>
            <w:r>
              <w:rPr>
                <w:rFonts w:hint="eastAsia" w:ascii="宋体" w:hAnsi="宋体" w:eastAsia="宋体" w:cs="宋体"/>
                <w:spacing w:val="-52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7D31ED21">
            <w:pPr>
              <w:spacing w:before="46" w:line="180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29.</w:t>
            </w:r>
            <w:r>
              <w:rPr>
                <w:rFonts w:hint="eastAsia" w:ascii="宋体" w:hAnsi="宋体" w:eastAsia="宋体" w:cs="宋体"/>
                <w:position w:val="2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21D8D9E4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93%</w:t>
            </w:r>
          </w:p>
        </w:tc>
      </w:tr>
      <w:tr w14:paraId="77955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restart"/>
            <w:tcBorders>
              <w:bottom w:val="nil"/>
            </w:tcBorders>
          </w:tcPr>
          <w:p w14:paraId="06515C6C">
            <w:pPr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551E1AB3">
            <w:pPr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633633B0">
            <w:pPr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06B65348">
            <w:pPr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43C34B1">
            <w:pPr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1278936">
            <w:pPr>
              <w:spacing w:before="72" w:line="264" w:lineRule="auto"/>
              <w:ind w:left="399" w:right="156" w:hanging="21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液体燃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料</w:t>
            </w:r>
          </w:p>
        </w:tc>
        <w:tc>
          <w:tcPr>
            <w:tcW w:w="1562" w:type="dxa"/>
          </w:tcPr>
          <w:p w14:paraId="13908CAA">
            <w:pPr>
              <w:spacing w:before="59" w:line="190" w:lineRule="auto"/>
              <w:ind w:firstLine="57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原油</w:t>
            </w:r>
          </w:p>
        </w:tc>
        <w:tc>
          <w:tcPr>
            <w:tcW w:w="1155" w:type="dxa"/>
          </w:tcPr>
          <w:p w14:paraId="64C826E1">
            <w:pPr>
              <w:spacing w:before="59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487D2954">
            <w:pPr>
              <w:spacing w:before="37" w:line="180" w:lineRule="auto"/>
              <w:ind w:firstLine="75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41.816</w:t>
            </w:r>
            <w:r>
              <w:rPr>
                <w:rFonts w:hint="eastAsia" w:ascii="宋体" w:hAnsi="宋体" w:eastAsia="宋体" w:cs="宋体"/>
                <w:spacing w:val="-5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59DFF792">
            <w:pPr>
              <w:spacing w:before="37" w:line="202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20.1</w:t>
            </w:r>
            <w:r>
              <w:rPr>
                <w:rFonts w:hint="eastAsia" w:ascii="宋体" w:hAnsi="宋体" w:eastAsia="宋体" w:cs="宋体"/>
                <w:spacing w:val="-4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5"/>
                <w:position w:val="9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55B456BE">
            <w:pPr>
              <w:spacing w:before="59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07776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75437EC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4619DFC9">
            <w:pPr>
              <w:spacing w:before="60" w:line="190" w:lineRule="auto"/>
              <w:ind w:firstLine="4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燃料油</w:t>
            </w:r>
          </w:p>
        </w:tc>
        <w:tc>
          <w:tcPr>
            <w:tcW w:w="1155" w:type="dxa"/>
          </w:tcPr>
          <w:p w14:paraId="56DB376C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36BD624E">
            <w:pPr>
              <w:spacing w:before="35" w:line="180" w:lineRule="auto"/>
              <w:ind w:firstLine="75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41.816</w:t>
            </w:r>
            <w:r>
              <w:rPr>
                <w:rFonts w:hint="eastAsia" w:ascii="宋体" w:hAnsi="宋体" w:eastAsia="宋体" w:cs="宋体"/>
                <w:spacing w:val="-5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3E45CE88">
            <w:pPr>
              <w:spacing w:before="36" w:line="202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21.1</w:t>
            </w:r>
            <w:r>
              <w:rPr>
                <w:rFonts w:hint="eastAsia" w:ascii="宋体" w:hAnsi="宋体" w:eastAsia="宋体" w:cs="宋体"/>
                <w:spacing w:val="-4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5"/>
                <w:position w:val="9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w w:val="99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57D42B8E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51DEF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62B6A478">
            <w:pPr>
              <w:rPr>
                <w:rFonts w:hint="eastAsia" w:ascii="宋体" w:hAnsi="宋体" w:eastAsia="宋体" w:cs="宋体"/>
              </w:rPr>
            </w:pPr>
            <w:bookmarkStart w:id="0" w:name="_GoBack" w:colFirst="3" w:colLast="4"/>
          </w:p>
        </w:tc>
        <w:tc>
          <w:tcPr>
            <w:tcW w:w="1562" w:type="dxa"/>
          </w:tcPr>
          <w:p w14:paraId="0ED9A1E9">
            <w:pPr>
              <w:spacing w:before="60" w:line="190" w:lineRule="auto"/>
              <w:ind w:firstLine="57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汽油</w:t>
            </w:r>
          </w:p>
        </w:tc>
        <w:tc>
          <w:tcPr>
            <w:tcW w:w="1155" w:type="dxa"/>
          </w:tcPr>
          <w:p w14:paraId="68DC5BD5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147EF578">
            <w:pPr>
              <w:spacing w:before="36" w:line="180" w:lineRule="auto"/>
              <w:ind w:firstLine="757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43.070</w:t>
            </w:r>
            <w:r>
              <w:rPr>
                <w:rFonts w:hint="eastAsia" w:ascii="宋体" w:hAnsi="宋体" w:eastAsia="宋体" w:cs="宋体"/>
                <w:spacing w:val="-5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1CC2E98D">
            <w:pPr>
              <w:spacing w:before="36" w:line="180" w:lineRule="auto"/>
              <w:ind w:firstLine="32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18.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6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4E0E1068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bookmarkEnd w:id="0"/>
      <w:tr w14:paraId="3A0F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23D78B4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48D277FE">
            <w:pPr>
              <w:spacing w:before="59" w:line="190" w:lineRule="auto"/>
              <w:ind w:firstLine="57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柴油</w:t>
            </w:r>
          </w:p>
        </w:tc>
        <w:tc>
          <w:tcPr>
            <w:tcW w:w="1155" w:type="dxa"/>
          </w:tcPr>
          <w:p w14:paraId="5F3B262D">
            <w:pPr>
              <w:spacing w:before="59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7DAB1537">
            <w:pPr>
              <w:spacing w:before="37" w:line="180" w:lineRule="auto"/>
              <w:ind w:firstLine="75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42.652</w:t>
            </w:r>
            <w:r>
              <w:rPr>
                <w:rFonts w:hint="eastAsia" w:ascii="宋体" w:hAnsi="宋体" w:eastAsia="宋体" w:cs="宋体"/>
                <w:spacing w:val="-5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63B05453">
            <w:pPr>
              <w:spacing w:before="37" w:line="180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20.</w:t>
            </w:r>
            <w:r>
              <w:rPr>
                <w:rFonts w:hint="eastAsia" w:ascii="宋体" w:hAnsi="宋体" w:eastAsia="宋体" w:cs="宋体"/>
                <w:position w:val="2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6FF7E65F">
            <w:pPr>
              <w:spacing w:before="59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5D003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7ED5EC3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3E87EC4F">
            <w:pPr>
              <w:spacing w:before="60" w:line="190" w:lineRule="auto"/>
              <w:ind w:firstLine="36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一般煤油</w:t>
            </w:r>
          </w:p>
        </w:tc>
        <w:tc>
          <w:tcPr>
            <w:tcW w:w="1155" w:type="dxa"/>
          </w:tcPr>
          <w:p w14:paraId="5F13F43D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2187B90C">
            <w:pPr>
              <w:spacing w:before="45" w:line="180" w:lineRule="auto"/>
              <w:ind w:firstLine="757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43.070</w:t>
            </w:r>
            <w:r>
              <w:rPr>
                <w:rFonts w:hint="eastAsia" w:ascii="宋体" w:hAnsi="宋体" w:eastAsia="宋体" w:cs="宋体"/>
                <w:spacing w:val="-5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2F4942BB">
            <w:pPr>
              <w:spacing w:before="35" w:line="180" w:lineRule="auto"/>
              <w:ind w:firstLine="32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19.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6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09E481CF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25F63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34E3C1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33DCEBA8">
            <w:pPr>
              <w:spacing w:before="60" w:line="190" w:lineRule="auto"/>
              <w:ind w:firstLine="35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炼厂干气</w:t>
            </w:r>
          </w:p>
        </w:tc>
        <w:tc>
          <w:tcPr>
            <w:tcW w:w="1155" w:type="dxa"/>
          </w:tcPr>
          <w:p w14:paraId="0EC011B7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5787DF61">
            <w:pPr>
              <w:spacing w:before="46" w:line="180" w:lineRule="auto"/>
              <w:ind w:firstLine="75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45.998</w:t>
            </w:r>
            <w:r>
              <w:rPr>
                <w:rFonts w:hint="eastAsia" w:ascii="宋体" w:hAnsi="宋体" w:eastAsia="宋体" w:cs="宋体"/>
                <w:spacing w:val="-56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46124DC6">
            <w:pPr>
              <w:spacing w:before="36" w:line="180" w:lineRule="auto"/>
              <w:ind w:firstLine="32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18.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6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6BEBFCD4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99%</w:t>
            </w:r>
          </w:p>
        </w:tc>
      </w:tr>
      <w:tr w14:paraId="60186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66B1314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73CEF34D">
            <w:pPr>
              <w:spacing w:before="59" w:line="190" w:lineRule="auto"/>
              <w:ind w:firstLine="24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液化天然气</w:t>
            </w:r>
          </w:p>
        </w:tc>
        <w:tc>
          <w:tcPr>
            <w:tcW w:w="1155" w:type="dxa"/>
          </w:tcPr>
          <w:p w14:paraId="3ED8C9E2">
            <w:pPr>
              <w:spacing w:before="59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16294AF9">
            <w:pPr>
              <w:spacing w:before="37" w:line="180" w:lineRule="auto"/>
              <w:ind w:firstLine="867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44.2</w:t>
            </w:r>
            <w:r>
              <w:rPr>
                <w:rFonts w:hint="eastAsia" w:ascii="宋体" w:hAnsi="宋体" w:eastAsia="宋体" w:cs="宋体"/>
                <w:spacing w:val="-49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c</w:t>
            </w:r>
          </w:p>
        </w:tc>
        <w:tc>
          <w:tcPr>
            <w:tcW w:w="1824" w:type="dxa"/>
          </w:tcPr>
          <w:p w14:paraId="26B14B6E">
            <w:pPr>
              <w:spacing w:before="37" w:line="180" w:lineRule="auto"/>
              <w:ind w:firstLine="32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17.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6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36F42CE9">
            <w:pPr>
              <w:spacing w:before="59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7362C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64BFB1C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120E76F5">
            <w:pPr>
              <w:spacing w:before="60" w:line="190" w:lineRule="auto"/>
              <w:ind w:firstLine="24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液化石油气</w:t>
            </w:r>
          </w:p>
        </w:tc>
        <w:tc>
          <w:tcPr>
            <w:tcW w:w="1155" w:type="dxa"/>
          </w:tcPr>
          <w:p w14:paraId="06D6E738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20C8CAA4">
            <w:pPr>
              <w:spacing w:before="35" w:line="180" w:lineRule="auto"/>
              <w:ind w:firstLine="76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50.179</w:t>
            </w:r>
            <w:r>
              <w:rPr>
                <w:rFonts w:hint="eastAsia" w:ascii="宋体" w:hAnsi="宋体" w:eastAsia="宋体" w:cs="宋体"/>
                <w:spacing w:val="-54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318D5B97">
            <w:pPr>
              <w:spacing w:before="35" w:line="180" w:lineRule="auto"/>
              <w:ind w:firstLine="32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17.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6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3094F7F1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0F052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1114BF1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2CC0410D">
            <w:pPr>
              <w:spacing w:before="60" w:line="190" w:lineRule="auto"/>
              <w:ind w:firstLine="4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石脑油</w:t>
            </w:r>
          </w:p>
        </w:tc>
        <w:tc>
          <w:tcPr>
            <w:tcW w:w="1155" w:type="dxa"/>
          </w:tcPr>
          <w:p w14:paraId="78974062">
            <w:pPr>
              <w:spacing w:before="60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1CC75DEA">
            <w:pPr>
              <w:spacing w:before="46" w:line="180" w:lineRule="auto"/>
              <w:ind w:firstLine="867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44.5</w:t>
            </w:r>
            <w:r>
              <w:rPr>
                <w:rFonts w:hint="eastAsia" w:ascii="宋体" w:hAnsi="宋体" w:eastAsia="宋体" w:cs="宋体"/>
                <w:spacing w:val="-49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c</w:t>
            </w:r>
          </w:p>
        </w:tc>
        <w:tc>
          <w:tcPr>
            <w:tcW w:w="1824" w:type="dxa"/>
          </w:tcPr>
          <w:p w14:paraId="66230379">
            <w:pPr>
              <w:spacing w:before="46" w:line="180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20.</w:t>
            </w:r>
            <w:r>
              <w:rPr>
                <w:rFonts w:hint="eastAsia" w:ascii="宋体" w:hAnsi="宋体" w:eastAsia="宋体" w:cs="宋体"/>
                <w:position w:val="2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357AA70F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1517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 w14:paraId="285E96F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58EB90F3">
            <w:pPr>
              <w:spacing w:before="59" w:line="190" w:lineRule="auto"/>
              <w:ind w:firstLine="1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其它石油制品</w:t>
            </w:r>
          </w:p>
        </w:tc>
        <w:tc>
          <w:tcPr>
            <w:tcW w:w="1155" w:type="dxa"/>
          </w:tcPr>
          <w:p w14:paraId="2CACFFF5">
            <w:pPr>
              <w:spacing w:before="59" w:line="190" w:lineRule="auto"/>
              <w:ind w:firstLine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</w:t>
            </w:r>
          </w:p>
        </w:tc>
        <w:tc>
          <w:tcPr>
            <w:tcW w:w="2267" w:type="dxa"/>
          </w:tcPr>
          <w:p w14:paraId="1987B1C7">
            <w:pPr>
              <w:spacing w:before="44" w:line="180" w:lineRule="auto"/>
              <w:ind w:firstLine="867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40.2</w:t>
            </w:r>
            <w:r>
              <w:rPr>
                <w:rFonts w:hint="eastAsia" w:ascii="宋体" w:hAnsi="宋体" w:eastAsia="宋体" w:cs="宋体"/>
                <w:spacing w:val="-49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c</w:t>
            </w:r>
          </w:p>
        </w:tc>
        <w:tc>
          <w:tcPr>
            <w:tcW w:w="1824" w:type="dxa"/>
          </w:tcPr>
          <w:p w14:paraId="2865B0B4">
            <w:pPr>
              <w:spacing w:before="44" w:line="180" w:lineRule="auto"/>
              <w:ind w:firstLine="31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20.</w:t>
            </w:r>
            <w:r>
              <w:rPr>
                <w:rFonts w:hint="eastAsia" w:ascii="宋体" w:hAnsi="宋体" w:eastAsia="宋体" w:cs="宋体"/>
                <w:position w:val="2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2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7DE25E37">
            <w:pPr>
              <w:spacing w:before="59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98%</w:t>
            </w:r>
          </w:p>
        </w:tc>
      </w:tr>
      <w:tr w14:paraId="31154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restart"/>
            <w:tcBorders>
              <w:bottom w:val="nil"/>
            </w:tcBorders>
          </w:tcPr>
          <w:p w14:paraId="2D713C29">
            <w:pPr>
              <w:spacing w:line="454" w:lineRule="auto"/>
              <w:rPr>
                <w:rFonts w:hint="eastAsia" w:ascii="宋体" w:hAnsi="宋体" w:eastAsia="宋体" w:cs="宋体"/>
              </w:rPr>
            </w:pPr>
          </w:p>
          <w:p w14:paraId="246AA8AE">
            <w:pPr>
              <w:spacing w:before="71" w:line="266" w:lineRule="auto"/>
              <w:ind w:left="400" w:right="156" w:hanging="2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气体燃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料</w:t>
            </w:r>
          </w:p>
        </w:tc>
        <w:tc>
          <w:tcPr>
            <w:tcW w:w="1562" w:type="dxa"/>
          </w:tcPr>
          <w:p w14:paraId="1CDC3FD0">
            <w:pPr>
              <w:spacing w:before="60" w:line="190" w:lineRule="auto"/>
              <w:ind w:firstLine="4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天然气</w:t>
            </w:r>
          </w:p>
        </w:tc>
        <w:tc>
          <w:tcPr>
            <w:tcW w:w="1155" w:type="dxa"/>
          </w:tcPr>
          <w:p w14:paraId="1E1A41FC">
            <w:pPr>
              <w:spacing w:before="50" w:line="190" w:lineRule="auto"/>
              <w:ind w:firstLine="32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Nm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3</w:t>
            </w:r>
          </w:p>
        </w:tc>
        <w:tc>
          <w:tcPr>
            <w:tcW w:w="2267" w:type="dxa"/>
          </w:tcPr>
          <w:p w14:paraId="61E99F0D">
            <w:pPr>
              <w:spacing w:before="45" w:line="180" w:lineRule="auto"/>
              <w:ind w:firstLine="76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389.31</w:t>
            </w:r>
            <w:r>
              <w:rPr>
                <w:rFonts w:hint="eastAsia" w:ascii="宋体" w:hAnsi="宋体" w:eastAsia="宋体" w:cs="宋体"/>
                <w:spacing w:val="-54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38D39856">
            <w:pPr>
              <w:spacing w:before="35" w:line="180" w:lineRule="auto"/>
              <w:ind w:firstLine="326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15.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6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67969DCB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99%</w:t>
            </w:r>
          </w:p>
        </w:tc>
      </w:tr>
      <w:tr w14:paraId="62ABF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556B21D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61F8D408">
            <w:pPr>
              <w:spacing w:before="60" w:line="190" w:lineRule="auto"/>
              <w:ind w:firstLine="36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焦炉煤气</w:t>
            </w:r>
          </w:p>
        </w:tc>
        <w:tc>
          <w:tcPr>
            <w:tcW w:w="1155" w:type="dxa"/>
          </w:tcPr>
          <w:p w14:paraId="40E04095">
            <w:pPr>
              <w:spacing w:before="51" w:line="190" w:lineRule="auto"/>
              <w:ind w:firstLine="32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Nm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3</w:t>
            </w:r>
          </w:p>
        </w:tc>
        <w:tc>
          <w:tcPr>
            <w:tcW w:w="2267" w:type="dxa"/>
          </w:tcPr>
          <w:p w14:paraId="3DD7BA2E">
            <w:pPr>
              <w:spacing w:before="46" w:line="180" w:lineRule="auto"/>
              <w:ind w:firstLine="774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4"/>
                <w:position w:val="-1"/>
                <w:sz w:val="22"/>
                <w:szCs w:val="22"/>
              </w:rPr>
              <w:t>179.81</w:t>
            </w:r>
            <w:r>
              <w:rPr>
                <w:rFonts w:hint="eastAsia" w:ascii="宋体" w:hAnsi="宋体" w:eastAsia="宋体" w:cs="宋体"/>
                <w:spacing w:val="-52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58760305">
            <w:pPr>
              <w:spacing w:before="35" w:line="186" w:lineRule="auto"/>
              <w:ind w:firstLine="300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w w:val="98"/>
                <w:position w:val="-1"/>
                <w:sz w:val="22"/>
                <w:szCs w:val="22"/>
              </w:rPr>
              <w:t>13.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1"/>
                <w:sz w:val="22"/>
                <w:szCs w:val="22"/>
              </w:rPr>
              <w:t>58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1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1046105F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99%</w:t>
            </w:r>
          </w:p>
        </w:tc>
      </w:tr>
      <w:tr w14:paraId="24160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0AD2ECD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43095E19">
            <w:pPr>
              <w:spacing w:before="59" w:line="190" w:lineRule="auto"/>
              <w:ind w:firstLine="3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高炉煤气</w:t>
            </w:r>
          </w:p>
        </w:tc>
        <w:tc>
          <w:tcPr>
            <w:tcW w:w="1155" w:type="dxa"/>
          </w:tcPr>
          <w:p w14:paraId="1C459C70">
            <w:pPr>
              <w:spacing w:before="73" w:line="190" w:lineRule="auto"/>
              <w:ind w:firstLine="32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Nm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3</w:t>
            </w:r>
          </w:p>
        </w:tc>
        <w:tc>
          <w:tcPr>
            <w:tcW w:w="2267" w:type="dxa"/>
          </w:tcPr>
          <w:p w14:paraId="46DA7955">
            <w:pPr>
              <w:spacing w:before="44" w:line="180" w:lineRule="auto"/>
              <w:ind w:firstLine="735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33.000</w:t>
            </w:r>
            <w:r>
              <w:rPr>
                <w:rFonts w:hint="eastAsia" w:ascii="宋体" w:hAnsi="宋体" w:eastAsia="宋体" w:cs="宋体"/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d</w:t>
            </w:r>
          </w:p>
        </w:tc>
        <w:tc>
          <w:tcPr>
            <w:tcW w:w="1824" w:type="dxa"/>
          </w:tcPr>
          <w:p w14:paraId="49732A2A">
            <w:pPr>
              <w:spacing w:before="59" w:line="190" w:lineRule="auto"/>
              <w:ind w:firstLine="315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70.8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vertAlign w:val="subscript"/>
              </w:rPr>
              <w:t>c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2"/>
                <w:position w:val="10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6169F0AC">
            <w:pPr>
              <w:spacing w:before="59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99%</w:t>
            </w:r>
          </w:p>
        </w:tc>
      </w:tr>
      <w:tr w14:paraId="5E494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</w:tcPr>
          <w:p w14:paraId="669AF01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37C08DFA">
            <w:pPr>
              <w:spacing w:before="60" w:line="190" w:lineRule="auto"/>
              <w:ind w:firstLine="3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转炉煤气</w:t>
            </w:r>
          </w:p>
        </w:tc>
        <w:tc>
          <w:tcPr>
            <w:tcW w:w="1155" w:type="dxa"/>
          </w:tcPr>
          <w:p w14:paraId="2BC1C579">
            <w:pPr>
              <w:spacing w:before="72" w:line="190" w:lineRule="auto"/>
              <w:ind w:firstLine="32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Nm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3</w:t>
            </w:r>
          </w:p>
        </w:tc>
        <w:tc>
          <w:tcPr>
            <w:tcW w:w="2267" w:type="dxa"/>
          </w:tcPr>
          <w:p w14:paraId="5DF253F0">
            <w:pPr>
              <w:spacing w:before="45" w:line="180" w:lineRule="auto"/>
              <w:ind w:firstLine="73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2"/>
                <w:szCs w:val="22"/>
              </w:rPr>
              <w:t>84.000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9"/>
                <w:sz w:val="11"/>
                <w:szCs w:val="11"/>
              </w:rPr>
              <w:t>d</w:t>
            </w:r>
          </w:p>
        </w:tc>
        <w:tc>
          <w:tcPr>
            <w:tcW w:w="1824" w:type="dxa"/>
          </w:tcPr>
          <w:p w14:paraId="0BE5A1A2">
            <w:pPr>
              <w:spacing w:before="60" w:line="190" w:lineRule="auto"/>
              <w:ind w:firstLine="203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49.60</w:t>
            </w:r>
            <w:r>
              <w:rPr>
                <w:rFonts w:hint="eastAsia"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vertAlign w:val="subscript"/>
              </w:rPr>
              <w:t>d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2"/>
                <w:position w:val="10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6D2833A5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99%</w:t>
            </w:r>
          </w:p>
        </w:tc>
      </w:tr>
      <w:tr w14:paraId="0AC46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 w14:paraId="3672ADC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</w:tcPr>
          <w:p w14:paraId="6F6D829C">
            <w:pPr>
              <w:spacing w:before="60" w:line="190" w:lineRule="auto"/>
              <w:ind w:firstLine="35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其它煤气</w:t>
            </w:r>
          </w:p>
        </w:tc>
        <w:tc>
          <w:tcPr>
            <w:tcW w:w="1155" w:type="dxa"/>
          </w:tcPr>
          <w:p w14:paraId="27411480">
            <w:pPr>
              <w:spacing w:before="51" w:line="190" w:lineRule="auto"/>
              <w:ind w:firstLine="32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Nm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11"/>
                <w:szCs w:val="11"/>
              </w:rPr>
              <w:t>3</w:t>
            </w:r>
          </w:p>
        </w:tc>
        <w:tc>
          <w:tcPr>
            <w:tcW w:w="2267" w:type="dxa"/>
          </w:tcPr>
          <w:p w14:paraId="4D04C18A">
            <w:pPr>
              <w:spacing w:before="46" w:line="180" w:lineRule="auto"/>
              <w:ind w:firstLine="76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2"/>
                <w:szCs w:val="22"/>
              </w:rPr>
              <w:t>52.270</w:t>
            </w:r>
            <w:r>
              <w:rPr>
                <w:rFonts w:hint="eastAsia" w:ascii="宋体" w:hAnsi="宋体" w:eastAsia="宋体" w:cs="宋体"/>
                <w:spacing w:val="-54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9"/>
                <w:sz w:val="11"/>
                <w:szCs w:val="11"/>
              </w:rPr>
              <w:t>a</w:t>
            </w:r>
          </w:p>
        </w:tc>
        <w:tc>
          <w:tcPr>
            <w:tcW w:w="1824" w:type="dxa"/>
          </w:tcPr>
          <w:p w14:paraId="32DD744F">
            <w:pPr>
              <w:spacing w:before="46" w:line="180" w:lineRule="auto"/>
              <w:ind w:firstLine="355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5"/>
                <w:w w:val="98"/>
                <w:position w:val="-1"/>
                <w:sz w:val="22"/>
                <w:szCs w:val="22"/>
              </w:rPr>
              <w:t>12.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2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2"/>
                <w:sz w:val="11"/>
                <w:szCs w:val="11"/>
              </w:rPr>
              <w:t>b</w:t>
            </w:r>
            <w:r>
              <w:rPr>
                <w:rFonts w:hint="eastAsia" w:ascii="宋体" w:hAnsi="宋体" w:eastAsia="宋体" w:cs="宋体"/>
                <w:spacing w:val="-10"/>
                <w:position w:val="2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-1"/>
                <w:sz w:val="22"/>
                <w:szCs w:val="22"/>
              </w:rPr>
              <w:t>×10</w:t>
            </w:r>
            <w:r>
              <w:rPr>
                <w:rFonts w:hint="eastAsia" w:ascii="宋体" w:hAnsi="宋体" w:eastAsia="宋体" w:cs="宋体"/>
                <w:spacing w:val="-5"/>
                <w:w w:val="98"/>
                <w:position w:val="9"/>
                <w:sz w:val="11"/>
                <w:szCs w:val="11"/>
              </w:rPr>
              <w:t>-3</w:t>
            </w:r>
          </w:p>
        </w:tc>
        <w:tc>
          <w:tcPr>
            <w:tcW w:w="1488" w:type="dxa"/>
          </w:tcPr>
          <w:p w14:paraId="443DBE10">
            <w:pPr>
              <w:spacing w:before="60" w:line="190" w:lineRule="auto"/>
              <w:ind w:firstLine="6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99%</w:t>
            </w:r>
          </w:p>
        </w:tc>
      </w:tr>
    </w:tbl>
    <w:p w14:paraId="2BFFC2C6">
      <w:pPr>
        <w:spacing w:before="50" w:line="266" w:lineRule="auto"/>
        <w:ind w:left="498" w:right="551" w:firstLine="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注：</w:t>
      </w:r>
      <w:r>
        <w:rPr>
          <w:rFonts w:hint="eastAsia" w:ascii="宋体" w:hAnsi="宋体" w:eastAsia="宋体" w:cs="宋体"/>
          <w:spacing w:val="5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a：</w:t>
      </w:r>
      <w:r>
        <w:rPr>
          <w:rFonts w:hint="eastAsia"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《中国能源统计年鉴</w:t>
      </w:r>
      <w:r>
        <w:rPr>
          <w:rFonts w:hint="eastAsia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2013》</w:t>
      </w:r>
      <w:r>
        <w:rPr>
          <w:rFonts w:hint="eastAsia"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,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b：</w:t>
      </w:r>
      <w:r>
        <w:rPr>
          <w:rFonts w:hint="eastAsia" w:ascii="宋体" w:hAnsi="宋体" w:eastAsia="宋体" w:cs="宋体"/>
          <w:spacing w:val="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《省级温室气体清单指南（试行）》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0"/>
          <w:sz w:val="24"/>
          <w:szCs w:val="24"/>
        </w:rPr>
        <w:t>,c：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w w:val="94"/>
          <w:sz w:val="24"/>
          <w:szCs w:val="24"/>
        </w:rPr>
        <w:t>《2006年</w:t>
      </w:r>
      <w:r>
        <w:rPr>
          <w:rFonts w:hint="eastAsia" w:ascii="宋体" w:hAnsi="宋体" w:eastAsia="宋体" w:cs="宋体"/>
          <w:spacing w:val="6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w w:val="94"/>
          <w:sz w:val="24"/>
          <w:szCs w:val="24"/>
        </w:rPr>
        <w:t>IPCC</w:t>
      </w:r>
      <w:r>
        <w:rPr>
          <w:rFonts w:hint="eastAsia"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w w:val="94"/>
          <w:sz w:val="24"/>
          <w:szCs w:val="24"/>
        </w:rPr>
        <w:t>国家温室气体清单指南》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w w:val="94"/>
          <w:sz w:val="24"/>
          <w:szCs w:val="24"/>
        </w:rPr>
        <w:t>，d：</w:t>
      </w:r>
      <w:r>
        <w:rPr>
          <w:rFonts w:hint="eastAsia" w:ascii="宋体" w:hAnsi="宋体" w:eastAsia="宋体" w:cs="宋体"/>
          <w:spacing w:val="2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w w:val="94"/>
          <w:sz w:val="24"/>
          <w:szCs w:val="24"/>
        </w:rPr>
        <w:t>《中国温室气体清单研究》</w:t>
      </w:r>
      <w:r>
        <w:rPr>
          <w:rFonts w:hint="eastAsia"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w w:val="94"/>
          <w:sz w:val="24"/>
          <w:szCs w:val="24"/>
        </w:rPr>
        <w:t>（2007）</w:t>
      </w:r>
    </w:p>
    <w:sectPr>
      <w:footerReference r:id="rId5" w:type="default"/>
      <w:pgSz w:w="11910" w:h="16840"/>
      <w:pgMar w:top="1431" w:right="1306" w:bottom="1520" w:left="1312" w:header="0" w:footer="13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7497257"/>
      <w:docPartObj>
        <w:docPartGallery w:val="autotext"/>
      </w:docPartObj>
    </w:sdtPr>
    <w:sdtContent>
      <w:p w14:paraId="6D6C2E5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6A168B8">
    <w:pPr>
      <w:spacing w:line="124" w:lineRule="exact"/>
      <w:ind w:firstLine="4264"/>
      <w:rPr>
        <w:rFonts w:ascii="仿宋" w:hAnsi="仿宋" w:eastAsia="仿宋" w:cs="仿宋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5218843"/>
      <w:docPartObj>
        <w:docPartGallery w:val="autotext"/>
      </w:docPartObj>
    </w:sdtPr>
    <w:sdtContent>
      <w:p w14:paraId="1B2451D4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5FD9B9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2240429"/>
      <w:docPartObj>
        <w:docPartGallery w:val="autotext"/>
      </w:docPartObj>
    </w:sdtPr>
    <w:sdtContent>
      <w:p w14:paraId="08A333FA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E73131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VhYjNmZDlhYWFlMDE4NGQ5M2EzNmEzODQ1ODNlNjMifQ=="/>
  </w:docVars>
  <w:rsids>
    <w:rsidRoot w:val="00CB49AD"/>
    <w:rsid w:val="00100D76"/>
    <w:rsid w:val="001F34A6"/>
    <w:rsid w:val="00201836"/>
    <w:rsid w:val="00205740"/>
    <w:rsid w:val="002D04A2"/>
    <w:rsid w:val="00323B89"/>
    <w:rsid w:val="00387A28"/>
    <w:rsid w:val="00395A89"/>
    <w:rsid w:val="004807F4"/>
    <w:rsid w:val="00481B13"/>
    <w:rsid w:val="0051693D"/>
    <w:rsid w:val="00525ADD"/>
    <w:rsid w:val="00572B60"/>
    <w:rsid w:val="005E3DE6"/>
    <w:rsid w:val="006039B4"/>
    <w:rsid w:val="007F1450"/>
    <w:rsid w:val="008329B8"/>
    <w:rsid w:val="0083630D"/>
    <w:rsid w:val="008557C4"/>
    <w:rsid w:val="008D06C2"/>
    <w:rsid w:val="008F2546"/>
    <w:rsid w:val="00923959"/>
    <w:rsid w:val="00961600"/>
    <w:rsid w:val="00974C19"/>
    <w:rsid w:val="00A34226"/>
    <w:rsid w:val="00A57E14"/>
    <w:rsid w:val="00CB49AD"/>
    <w:rsid w:val="00CE5E0A"/>
    <w:rsid w:val="00D01AF4"/>
    <w:rsid w:val="00DF3C90"/>
    <w:rsid w:val="00E362D4"/>
    <w:rsid w:val="00F15D6A"/>
    <w:rsid w:val="00F3308C"/>
    <w:rsid w:val="00F63F5D"/>
    <w:rsid w:val="00F84BB0"/>
    <w:rsid w:val="044B7A22"/>
    <w:rsid w:val="085804E7"/>
    <w:rsid w:val="0BB70F4B"/>
    <w:rsid w:val="0CCA70A5"/>
    <w:rsid w:val="0D35492F"/>
    <w:rsid w:val="0E867B9C"/>
    <w:rsid w:val="0F805B06"/>
    <w:rsid w:val="12A35002"/>
    <w:rsid w:val="12D301BC"/>
    <w:rsid w:val="14CA721A"/>
    <w:rsid w:val="15B050EF"/>
    <w:rsid w:val="164135F1"/>
    <w:rsid w:val="16887B8D"/>
    <w:rsid w:val="1D092653"/>
    <w:rsid w:val="1F740812"/>
    <w:rsid w:val="22544D1C"/>
    <w:rsid w:val="24717F77"/>
    <w:rsid w:val="25A852FB"/>
    <w:rsid w:val="27B2002A"/>
    <w:rsid w:val="2AF44CD2"/>
    <w:rsid w:val="2AF67177"/>
    <w:rsid w:val="2B2D2557"/>
    <w:rsid w:val="2D482013"/>
    <w:rsid w:val="2DB15E0A"/>
    <w:rsid w:val="2E475382"/>
    <w:rsid w:val="30BF0CEB"/>
    <w:rsid w:val="31F102A7"/>
    <w:rsid w:val="321A4DF1"/>
    <w:rsid w:val="33EF77FC"/>
    <w:rsid w:val="386C3304"/>
    <w:rsid w:val="3C4654B0"/>
    <w:rsid w:val="3C871E5C"/>
    <w:rsid w:val="41496E2A"/>
    <w:rsid w:val="47A71846"/>
    <w:rsid w:val="482D16DB"/>
    <w:rsid w:val="48CA201A"/>
    <w:rsid w:val="4B1E4CA1"/>
    <w:rsid w:val="4BA544BF"/>
    <w:rsid w:val="58472A2D"/>
    <w:rsid w:val="58584F50"/>
    <w:rsid w:val="5AE166CA"/>
    <w:rsid w:val="5B0272E6"/>
    <w:rsid w:val="5C3E38A4"/>
    <w:rsid w:val="5C4B4D59"/>
    <w:rsid w:val="62224C0A"/>
    <w:rsid w:val="6AAE1809"/>
    <w:rsid w:val="6C060410"/>
    <w:rsid w:val="6C4D6F79"/>
    <w:rsid w:val="6F0E0416"/>
    <w:rsid w:val="743F09DE"/>
    <w:rsid w:val="76DA1038"/>
    <w:rsid w:val="77F81EBB"/>
    <w:rsid w:val="7CF60710"/>
    <w:rsid w:val="7E4C2952"/>
    <w:rsid w:val="7EC1733C"/>
    <w:rsid w:val="7FA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5"/>
    <w:autoRedefine/>
    <w:qFormat/>
    <w:uiPriority w:val="1"/>
    <w:pPr>
      <w:widowControl w:val="0"/>
      <w:kinsoku/>
      <w:autoSpaceDE/>
      <w:autoSpaceDN/>
      <w:adjustRightInd/>
      <w:snapToGrid/>
      <w:ind w:left="247"/>
      <w:textAlignment w:val="auto"/>
      <w:outlineLvl w:val="2"/>
    </w:pPr>
    <w:rPr>
      <w:rFonts w:ascii="仿宋" w:hAnsi="仿宋" w:eastAsia="仿宋" w:cstheme="minorBidi"/>
      <w:snapToGrid/>
      <w:color w:val="auto"/>
      <w:sz w:val="28"/>
      <w:szCs w:val="28"/>
      <w:lang w:eastAsia="en-US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unhideWhenUsed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Body Text First Indent 2"/>
    <w:basedOn w:val="6"/>
    <w:next w:val="1"/>
    <w:autoRedefine/>
    <w:qFormat/>
    <w:uiPriority w:val="0"/>
    <w:pPr>
      <w:ind w:firstLine="200" w:firstLineChars="200"/>
    </w:p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11"/>
    <w:link w:val="8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5">
    <w:name w:val="标题 3 Char"/>
    <w:basedOn w:val="11"/>
    <w:link w:val="3"/>
    <w:autoRedefine/>
    <w:qFormat/>
    <w:uiPriority w:val="1"/>
    <w:rPr>
      <w:rFonts w:ascii="仿宋" w:hAnsi="仿宋" w:eastAsia="仿宋" w:cstheme="minorBidi"/>
      <w:sz w:val="28"/>
      <w:szCs w:val="28"/>
      <w:lang w:eastAsia="en-US"/>
    </w:rPr>
  </w:style>
  <w:style w:type="paragraph" w:customStyle="1" w:styleId="16">
    <w:name w:val="列出段落2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2530</Words>
  <Characters>3508</Characters>
  <Lines>31</Lines>
  <Paragraphs>8</Paragraphs>
  <TotalTime>23</TotalTime>
  <ScaleCrop>false</ScaleCrop>
  <LinksUpToDate>false</LinksUpToDate>
  <CharactersWithSpaces>3590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2021-09-17T08:45:00Z</dcterms:created>
  <dc:creator>Siyang-PC</dc:creator>
  <cp:lastModifiedBy>Mark</cp:lastModifiedBy>
  <dcterms:modified xsi:type="dcterms:W3CDTF">2025-04-29T01:11:18Z</dcterms:modified>
  <dc:title>附件7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2021-10-19T15:00:51Z</vt:filetime>
  </property>
  <property fmtid="{D5CDD505-2E9C-101B-9397-08002B2CF9AE}" pid="4" name="KSOProductBuildVer">
    <vt:lpwstr>2052-12.1.0.20784</vt:lpwstr>
  </property>
  <property fmtid="{D5CDD505-2E9C-101B-9397-08002B2CF9AE}" pid="5" name="ICV">
    <vt:lpwstr>21345928523E47A2BA854794EF4F6792</vt:lpwstr>
  </property>
  <property fmtid="{D5CDD505-2E9C-101B-9397-08002B2CF9AE}" pid="6" name="KSOTemplateDocerSaveRecord">
    <vt:lpwstr>eyJoZGlkIjoiMzYxNDIzZWI3NGU4ZjM5NmI4YzcwMWRlN2E5OTU1YzIiLCJ1c2VySWQiOiIyMjMzNjk4MjgifQ==</vt:lpwstr>
  </property>
</Properties>
</file>